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5726" w:rsidRPr="00CC3AB9" w:rsidRDefault="00990520">
      <w:pPr>
        <w:rPr>
          <w:rFonts w:ascii="Arial" w:hAnsi="Arial" w:cs="Arial"/>
        </w:rPr>
      </w:pPr>
      <w:r w:rsidRPr="00CC3AB9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163F0" wp14:editId="42A3AE54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9446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Pr="00CC3AB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E0E92CB" wp14:editId="1022847D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BF7" w:rsidRPr="00CC3AB9" w:rsidRDefault="009770A0" w:rsidP="007A1BF7">
      <w:pPr>
        <w:spacing w:after="0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  Crna Gora</w:t>
      </w:r>
      <w:r w:rsidR="00A37A6D" w:rsidRPr="00CC3AB9">
        <w:rPr>
          <w:rFonts w:ascii="Arial" w:hAnsi="Arial" w:cs="Arial"/>
        </w:rPr>
        <w:t xml:space="preserve">                                         </w:t>
      </w:r>
      <w:r w:rsidR="00990520" w:rsidRPr="00CC3AB9">
        <w:rPr>
          <w:rFonts w:ascii="Arial" w:hAnsi="Arial" w:cs="Arial"/>
        </w:rPr>
        <w:t xml:space="preserve">          </w:t>
      </w:r>
      <w:r w:rsidR="00294555" w:rsidRPr="00CC3AB9">
        <w:rPr>
          <w:rFonts w:ascii="Arial" w:hAnsi="Arial" w:cs="Arial"/>
        </w:rPr>
        <w:t xml:space="preserve"> </w:t>
      </w:r>
      <w:r w:rsidR="00A37A6D" w:rsidRPr="00CC3AB9">
        <w:rPr>
          <w:rFonts w:ascii="Arial" w:hAnsi="Arial" w:cs="Arial"/>
        </w:rPr>
        <w:t>Adresa:</w:t>
      </w:r>
      <w:r w:rsidR="007A1BF7" w:rsidRPr="00CC3AB9">
        <w:rPr>
          <w:rFonts w:ascii="Arial" w:hAnsi="Arial" w:cs="Arial"/>
        </w:rPr>
        <w:t xml:space="preserve"> Bulevar </w:t>
      </w:r>
      <w:r w:rsidR="002F6129" w:rsidRPr="00CC3AB9">
        <w:rPr>
          <w:rFonts w:ascii="Arial" w:hAnsi="Arial" w:cs="Arial"/>
        </w:rPr>
        <w:t>r</w:t>
      </w:r>
      <w:r w:rsidR="007A1BF7" w:rsidRPr="00CC3AB9">
        <w:rPr>
          <w:rFonts w:ascii="Arial" w:hAnsi="Arial" w:cs="Arial"/>
        </w:rPr>
        <w:t xml:space="preserve">evolucije br. 1; </w:t>
      </w:r>
    </w:p>
    <w:p w:rsidR="00BB5726" w:rsidRPr="00CC3AB9" w:rsidRDefault="007A1BF7" w:rsidP="007A1BF7">
      <w:pPr>
        <w:spacing w:after="0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                                                      </w:t>
      </w:r>
      <w:r w:rsidR="002F6129" w:rsidRPr="00CC3AB9">
        <w:rPr>
          <w:rFonts w:ascii="Arial" w:hAnsi="Arial" w:cs="Arial"/>
        </w:rPr>
        <w:t xml:space="preserve">                              </w:t>
      </w:r>
      <w:r w:rsidRPr="00CC3AB9">
        <w:rPr>
          <w:rFonts w:ascii="Arial" w:hAnsi="Arial" w:cs="Arial"/>
        </w:rPr>
        <w:t>85000 Bar</w:t>
      </w:r>
      <w:r w:rsidR="00A37A6D" w:rsidRPr="00CC3AB9">
        <w:rPr>
          <w:rFonts w:ascii="Arial" w:hAnsi="Arial" w:cs="Arial"/>
        </w:rPr>
        <w:t xml:space="preserve">, </w:t>
      </w:r>
      <w:r w:rsidRPr="00CC3AB9">
        <w:rPr>
          <w:rFonts w:ascii="Arial" w:hAnsi="Arial" w:cs="Arial"/>
        </w:rPr>
        <w:t>Crna Gora</w:t>
      </w:r>
      <w:r w:rsidRPr="00CC3AB9">
        <w:rPr>
          <w:rFonts w:ascii="Arial" w:eastAsia="Times New Roman" w:hAnsi="Arial" w:cs="Arial"/>
        </w:rPr>
        <w:t xml:space="preserve">                                                         </w:t>
      </w:r>
    </w:p>
    <w:p w:rsidR="00A54989" w:rsidRPr="00CC3AB9" w:rsidRDefault="009770A0" w:rsidP="007A1BF7">
      <w:pPr>
        <w:spacing w:after="0" w:line="240" w:lineRule="auto"/>
        <w:rPr>
          <w:rFonts w:ascii="Arial" w:hAnsi="Arial" w:cs="Arial"/>
        </w:rPr>
      </w:pPr>
      <w:r w:rsidRPr="00CC3AB9">
        <w:rPr>
          <w:rFonts w:ascii="Arial" w:eastAsia="Times New Roman" w:hAnsi="Arial" w:cs="Arial"/>
        </w:rPr>
        <w:t xml:space="preserve">  </w:t>
      </w:r>
      <w:r w:rsidR="00A54989" w:rsidRPr="00CC3AB9">
        <w:rPr>
          <w:rFonts w:ascii="Arial" w:eastAsia="Times New Roman" w:hAnsi="Arial" w:cs="Arial"/>
        </w:rPr>
        <w:t>Opština Bar</w:t>
      </w:r>
      <w:r w:rsidR="00A37A6D" w:rsidRPr="00CC3AB9">
        <w:rPr>
          <w:rFonts w:ascii="Arial" w:eastAsia="Times New Roman" w:hAnsi="Arial" w:cs="Arial"/>
        </w:rPr>
        <w:t xml:space="preserve">                     </w:t>
      </w:r>
      <w:r w:rsidRPr="00CC3AB9">
        <w:rPr>
          <w:rFonts w:ascii="Arial" w:hAnsi="Arial" w:cs="Arial"/>
        </w:rPr>
        <w:t xml:space="preserve">   </w:t>
      </w:r>
      <w:r w:rsidR="00BB5726" w:rsidRPr="00CC3AB9">
        <w:rPr>
          <w:rFonts w:ascii="Arial" w:hAnsi="Arial" w:cs="Arial"/>
        </w:rPr>
        <w:tab/>
      </w:r>
      <w:r w:rsidR="00A54989" w:rsidRPr="00CC3AB9">
        <w:rPr>
          <w:rFonts w:ascii="Arial" w:hAnsi="Arial" w:cs="Arial"/>
        </w:rPr>
        <w:t xml:space="preserve">             </w:t>
      </w:r>
      <w:r w:rsidR="007A1BF7" w:rsidRPr="00CC3AB9">
        <w:rPr>
          <w:rFonts w:ascii="Arial" w:hAnsi="Arial" w:cs="Arial"/>
        </w:rPr>
        <w:t xml:space="preserve">           </w:t>
      </w:r>
      <w:r w:rsidR="00990520" w:rsidRPr="00CC3AB9">
        <w:rPr>
          <w:rFonts w:ascii="Arial" w:hAnsi="Arial" w:cs="Arial"/>
        </w:rPr>
        <w:t xml:space="preserve"> </w:t>
      </w:r>
      <w:r w:rsidR="002F6129" w:rsidRPr="00CC3AB9">
        <w:rPr>
          <w:rFonts w:ascii="Arial" w:hAnsi="Arial" w:cs="Arial"/>
        </w:rPr>
        <w:t xml:space="preserve">  </w:t>
      </w:r>
      <w:r w:rsidR="007A1BF7" w:rsidRPr="00CC3AB9">
        <w:rPr>
          <w:rFonts w:ascii="Arial" w:eastAsia="Times New Roman" w:hAnsi="Arial" w:cs="Arial"/>
        </w:rPr>
        <w:t xml:space="preserve">tel:  +382 (0) 30 301 </w:t>
      </w:r>
      <w:r w:rsidR="002F6129" w:rsidRPr="00CC3AB9">
        <w:rPr>
          <w:rFonts w:ascii="Arial" w:eastAsia="Times New Roman" w:hAnsi="Arial" w:cs="Arial"/>
        </w:rPr>
        <w:t>591</w:t>
      </w:r>
    </w:p>
    <w:p w:rsidR="00A54989" w:rsidRPr="00CC3AB9" w:rsidRDefault="00A54989" w:rsidP="007A1BF7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CC3AB9">
        <w:rPr>
          <w:rFonts w:ascii="Arial" w:hAnsi="Arial" w:cs="Arial"/>
        </w:rPr>
        <w:t xml:space="preserve">                                                                  </w:t>
      </w:r>
      <w:r w:rsidR="002F6129" w:rsidRPr="00CC3AB9">
        <w:rPr>
          <w:rFonts w:ascii="Arial" w:hAnsi="Arial" w:cs="Arial"/>
        </w:rPr>
        <w:t xml:space="preserve">  </w:t>
      </w:r>
      <w:r w:rsidR="00990520" w:rsidRPr="00CC3AB9">
        <w:rPr>
          <w:rFonts w:ascii="Arial" w:hAnsi="Arial" w:cs="Arial"/>
        </w:rPr>
        <w:t xml:space="preserve"> </w:t>
      </w:r>
      <w:r w:rsidR="002F6129" w:rsidRPr="00CC3AB9">
        <w:rPr>
          <w:rFonts w:ascii="Arial" w:hAnsi="Arial" w:cs="Arial"/>
        </w:rPr>
        <w:t xml:space="preserve"> </w:t>
      </w:r>
      <w:r w:rsidR="00990520" w:rsidRPr="00CC3AB9">
        <w:rPr>
          <w:rFonts w:ascii="Arial" w:hAnsi="Arial" w:cs="Arial"/>
        </w:rPr>
        <w:t xml:space="preserve"> </w:t>
      </w:r>
      <w:r w:rsidR="00494B26" w:rsidRPr="00CC3AB9">
        <w:rPr>
          <w:rFonts w:ascii="Arial" w:hAnsi="Arial" w:cs="Arial"/>
        </w:rPr>
        <w:t>e-mail:</w:t>
      </w:r>
      <w:hyperlink r:id="rId9" w:history="1">
        <w:r w:rsidR="002F6129" w:rsidRPr="00CC3AB9">
          <w:rPr>
            <w:rStyle w:val="Hyperlink"/>
            <w:rFonts w:ascii="Arial" w:hAnsi="Arial" w:cs="Arial"/>
          </w:rPr>
          <w:t>kultura.sport.mladi@bar.me</w:t>
        </w:r>
      </w:hyperlink>
      <w:r w:rsidR="00494B26" w:rsidRPr="00CC3AB9">
        <w:rPr>
          <w:rFonts w:ascii="Arial" w:hAnsi="Arial" w:cs="Arial"/>
        </w:rPr>
        <w:t xml:space="preserve">; </w:t>
      </w:r>
      <w:r w:rsidR="007A1BF7" w:rsidRPr="00CC3AB9">
        <w:rPr>
          <w:rFonts w:ascii="Arial" w:hAnsi="Arial" w:cs="Arial"/>
        </w:rPr>
        <w:t xml:space="preserve">                                                                                    </w:t>
      </w:r>
      <w:hyperlink r:id="rId10" w:history="1"/>
      <w:r w:rsidRPr="00CC3AB9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7A1BF7" w:rsidRPr="00CC3AB9" w:rsidRDefault="007A1BF7" w:rsidP="00BB5726">
      <w:pPr>
        <w:tabs>
          <w:tab w:val="left" w:pos="3075"/>
        </w:tabs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                                                                      </w:t>
      </w:r>
      <w:r w:rsidR="00990520" w:rsidRPr="00CC3AB9">
        <w:rPr>
          <w:rFonts w:ascii="Arial" w:hAnsi="Arial" w:cs="Arial"/>
        </w:rPr>
        <w:t xml:space="preserve">                </w:t>
      </w:r>
      <w:r w:rsidRPr="00CC3AB9">
        <w:rPr>
          <w:rFonts w:ascii="Arial" w:hAnsi="Arial" w:cs="Arial"/>
        </w:rPr>
        <w:t xml:space="preserve">   </w:t>
      </w:r>
      <w:r w:rsidR="002F6129" w:rsidRPr="00CC3AB9">
        <w:rPr>
          <w:rFonts w:ascii="Arial" w:hAnsi="Arial" w:cs="Arial"/>
        </w:rPr>
        <w:t xml:space="preserve">                      </w:t>
      </w:r>
      <w:hyperlink r:id="rId11" w:history="1">
        <w:r w:rsidRPr="00CC3AB9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9372E4" w:rsidRDefault="00494B26" w:rsidP="00BB5726">
      <w:pPr>
        <w:tabs>
          <w:tab w:val="left" w:pos="3075"/>
        </w:tabs>
        <w:rPr>
          <w:rFonts w:ascii="Arial" w:hAnsi="Arial" w:cs="Arial"/>
        </w:rPr>
      </w:pPr>
      <w:r w:rsidRPr="00CC3AB9">
        <w:rPr>
          <w:rFonts w:ascii="Arial" w:hAnsi="Arial" w:cs="Arial"/>
        </w:rPr>
        <w:t>S</w:t>
      </w:r>
      <w:r w:rsidR="002F6129" w:rsidRPr="00CC3AB9">
        <w:rPr>
          <w:rFonts w:ascii="Arial" w:hAnsi="Arial" w:cs="Arial"/>
        </w:rPr>
        <w:t xml:space="preserve">ekretarijat za kulturu, sport </w:t>
      </w:r>
      <w:r w:rsidR="00572A5F" w:rsidRPr="00CC3AB9">
        <w:rPr>
          <w:rFonts w:ascii="Arial" w:hAnsi="Arial" w:cs="Arial"/>
        </w:rPr>
        <w:t>i</w:t>
      </w:r>
      <w:r w:rsidR="002F6129" w:rsidRPr="00CC3AB9">
        <w:rPr>
          <w:rFonts w:ascii="Arial" w:hAnsi="Arial" w:cs="Arial"/>
        </w:rPr>
        <w:t xml:space="preserve"> mlade</w:t>
      </w:r>
      <w:r w:rsidR="00B84ECE">
        <w:rPr>
          <w:rFonts w:ascii="Arial" w:hAnsi="Arial" w:cs="Arial"/>
        </w:rPr>
        <w:tab/>
      </w:r>
      <w:r w:rsidR="00B84ECE">
        <w:rPr>
          <w:rFonts w:ascii="Arial" w:hAnsi="Arial" w:cs="Arial"/>
        </w:rPr>
        <w:tab/>
      </w:r>
      <w:r w:rsidR="00B84ECE">
        <w:rPr>
          <w:rFonts w:ascii="Arial" w:hAnsi="Arial" w:cs="Arial"/>
        </w:rPr>
        <w:tab/>
      </w:r>
      <w:r w:rsidR="00B84ECE">
        <w:rPr>
          <w:rFonts w:ascii="Arial" w:hAnsi="Arial" w:cs="Arial"/>
        </w:rPr>
        <w:tab/>
        <w:t xml:space="preserve">   </w:t>
      </w:r>
      <w:r w:rsidR="0079209D">
        <w:rPr>
          <w:rFonts w:ascii="Arial" w:hAnsi="Arial" w:cs="Arial"/>
        </w:rPr>
        <w:t xml:space="preserve"> </w:t>
      </w:r>
      <w:r w:rsidR="00B84ECE">
        <w:rPr>
          <w:rFonts w:ascii="Arial" w:hAnsi="Arial" w:cs="Arial"/>
        </w:rPr>
        <w:t>14.02.2022</w:t>
      </w:r>
      <w:r w:rsidR="00391C26" w:rsidRPr="00CC3AB9">
        <w:rPr>
          <w:rFonts w:ascii="Arial" w:hAnsi="Arial" w:cs="Arial"/>
        </w:rPr>
        <w:t>.godine</w:t>
      </w:r>
    </w:p>
    <w:p w:rsidR="00B84ECE" w:rsidRDefault="00B84ECE" w:rsidP="00B84ECE">
      <w:pPr>
        <w:tabs>
          <w:tab w:val="left" w:pos="3075"/>
        </w:tabs>
        <w:rPr>
          <w:rFonts w:ascii="Arial" w:hAnsi="Arial" w:cs="Arial"/>
        </w:rPr>
      </w:pPr>
    </w:p>
    <w:p w:rsidR="00391C26" w:rsidRPr="00B84ECE" w:rsidRDefault="00C173FE" w:rsidP="00993C30">
      <w:pPr>
        <w:tabs>
          <w:tab w:val="left" w:pos="30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pt-BR"/>
        </w:rPr>
        <w:t>Izvještaj o radu za 2021</w:t>
      </w:r>
      <w:r w:rsidR="00391C26" w:rsidRPr="00CC3AB9">
        <w:rPr>
          <w:rFonts w:ascii="Arial" w:hAnsi="Arial" w:cs="Arial"/>
          <w:b/>
          <w:bCs/>
          <w:lang w:val="pt-BR"/>
        </w:rPr>
        <w:t>. godinu</w:t>
      </w:r>
    </w:p>
    <w:p w:rsidR="00391C26" w:rsidRPr="00CC3AB9" w:rsidRDefault="00391C26" w:rsidP="00633B21">
      <w:pPr>
        <w:jc w:val="center"/>
        <w:rPr>
          <w:rFonts w:ascii="Arial" w:hAnsi="Arial" w:cs="Arial"/>
          <w:b/>
          <w:bCs/>
          <w:lang w:val="pt-BR"/>
        </w:rPr>
      </w:pPr>
    </w:p>
    <w:p w:rsidR="00391C26" w:rsidRPr="0079209D" w:rsidRDefault="00C173FE" w:rsidP="0079209D">
      <w:pPr>
        <w:ind w:firstLine="720"/>
        <w:jc w:val="both"/>
        <w:rPr>
          <w:rFonts w:ascii="Arial" w:hAnsi="Arial" w:cs="Arial"/>
          <w:lang w:val="sl-SI"/>
        </w:rPr>
      </w:pPr>
      <w:r w:rsidRPr="0079209D">
        <w:rPr>
          <w:rFonts w:ascii="Arial" w:hAnsi="Arial" w:cs="Arial"/>
          <w:lang w:val="sl-SI"/>
        </w:rPr>
        <w:t>Tokom 2021</w:t>
      </w:r>
      <w:r w:rsidR="00391C26" w:rsidRPr="0079209D">
        <w:rPr>
          <w:rFonts w:ascii="Arial" w:hAnsi="Arial" w:cs="Arial"/>
          <w:lang w:val="sl-SI"/>
        </w:rPr>
        <w:t>. godine Sekretarijat  za kulturu,</w:t>
      </w:r>
      <w:r w:rsidRPr="0079209D">
        <w:rPr>
          <w:rFonts w:ascii="Arial" w:hAnsi="Arial" w:cs="Arial"/>
          <w:lang w:val="sl-SI"/>
        </w:rPr>
        <w:t xml:space="preserve"> </w:t>
      </w:r>
      <w:r w:rsidR="00391C26" w:rsidRPr="0079209D">
        <w:rPr>
          <w:rFonts w:ascii="Arial" w:hAnsi="Arial" w:cs="Arial"/>
          <w:lang w:val="sl-SI"/>
        </w:rPr>
        <w:t xml:space="preserve">sport i mlade  vršio je poslove i zadatke iz svoje nadležnosti, u okviru prava, obaveza i ovlašćenja utvrđenih Zakonom, Statutom opštine, aktima Predsjednika opštine i drugim pozitivnim propisima.  </w:t>
      </w:r>
    </w:p>
    <w:p w:rsidR="00391C26" w:rsidRPr="0079209D" w:rsidRDefault="00391C26" w:rsidP="0079209D">
      <w:pPr>
        <w:ind w:firstLine="720"/>
        <w:jc w:val="both"/>
        <w:rPr>
          <w:rFonts w:ascii="Arial" w:hAnsi="Arial" w:cs="Arial"/>
          <w:lang w:val="sl-SI"/>
        </w:rPr>
      </w:pPr>
      <w:r w:rsidRPr="0079209D">
        <w:rPr>
          <w:rFonts w:ascii="Arial" w:hAnsi="Arial" w:cs="Arial"/>
          <w:lang w:val="sl-SI"/>
        </w:rPr>
        <w:t xml:space="preserve">Poslovi i zadaci su obavljeni u predviđenom roku, te ovaj Izvještaj predstavlja koncipiran, jedinstven dokument o realizovanim aktivnostima ovog Sekretarijata. Svi pristigli dopisi i zahtjevi,   ukupno </w:t>
      </w:r>
      <w:r w:rsidR="0002024B">
        <w:rPr>
          <w:rFonts w:ascii="Arial" w:hAnsi="Arial" w:cs="Arial"/>
          <w:lang w:val="sl-SI"/>
        </w:rPr>
        <w:t>460</w:t>
      </w:r>
      <w:r w:rsidRPr="0079209D">
        <w:rPr>
          <w:rFonts w:ascii="Arial" w:hAnsi="Arial" w:cs="Arial"/>
          <w:color w:val="000000"/>
          <w:lang w:val="sl-SI"/>
        </w:rPr>
        <w:t>,</w:t>
      </w:r>
      <w:r w:rsidRPr="0079209D">
        <w:rPr>
          <w:rFonts w:ascii="Arial" w:hAnsi="Arial" w:cs="Arial"/>
          <w:lang w:val="sl-SI"/>
        </w:rPr>
        <w:t xml:space="preserve"> </w:t>
      </w:r>
      <w:r w:rsidR="0042213D">
        <w:rPr>
          <w:rFonts w:ascii="Arial" w:hAnsi="Arial" w:cs="Arial"/>
          <w:lang w:val="sl-SI"/>
        </w:rPr>
        <w:t xml:space="preserve">prenesenih 50, </w:t>
      </w:r>
      <w:r w:rsidR="00AC1DBD" w:rsidRPr="0079209D">
        <w:rPr>
          <w:rFonts w:ascii="Arial" w:hAnsi="Arial" w:cs="Arial"/>
          <w:lang w:val="sl-SI"/>
        </w:rPr>
        <w:t xml:space="preserve">od čega je </w:t>
      </w:r>
      <w:r w:rsidR="0042213D">
        <w:rPr>
          <w:rFonts w:ascii="Arial" w:hAnsi="Arial" w:cs="Arial"/>
          <w:lang w:val="sl-SI"/>
        </w:rPr>
        <w:t>riješeno 422</w:t>
      </w:r>
      <w:r w:rsidR="000274F2">
        <w:rPr>
          <w:rFonts w:ascii="Arial" w:hAnsi="Arial" w:cs="Arial"/>
          <w:lang w:val="sl-SI"/>
        </w:rPr>
        <w:t xml:space="preserve"> koji</w:t>
      </w:r>
      <w:r w:rsidRPr="0079209D">
        <w:rPr>
          <w:rFonts w:ascii="Arial" w:hAnsi="Arial" w:cs="Arial"/>
          <w:lang w:val="sl-SI"/>
        </w:rPr>
        <w:t xml:space="preserve"> su proslijeđeni nadležnim Službama ili strankama.</w:t>
      </w:r>
      <w:r w:rsidR="0042213D">
        <w:rPr>
          <w:rFonts w:ascii="Arial" w:hAnsi="Arial" w:cs="Arial"/>
          <w:lang w:val="sl-SI"/>
        </w:rPr>
        <w:t xml:space="preserve"> </w:t>
      </w:r>
      <w:r w:rsidR="00AC1DBD" w:rsidRPr="0079209D">
        <w:rPr>
          <w:rFonts w:ascii="Arial" w:hAnsi="Arial" w:cs="Arial"/>
          <w:lang w:val="sl-SI"/>
        </w:rPr>
        <w:t xml:space="preserve">U proceduri </w:t>
      </w:r>
      <w:r w:rsidR="000274F2">
        <w:rPr>
          <w:rFonts w:ascii="Arial" w:hAnsi="Arial" w:cs="Arial"/>
          <w:lang w:val="sl-SI"/>
        </w:rPr>
        <w:t>je</w:t>
      </w:r>
      <w:r w:rsidR="00984BED" w:rsidRPr="0079209D">
        <w:rPr>
          <w:rFonts w:ascii="Arial" w:hAnsi="Arial" w:cs="Arial"/>
          <w:lang w:val="sl-SI"/>
        </w:rPr>
        <w:t xml:space="preserve"> </w:t>
      </w:r>
      <w:r w:rsidR="0042213D">
        <w:rPr>
          <w:rFonts w:ascii="Arial" w:hAnsi="Arial" w:cs="Arial"/>
          <w:lang w:val="sl-SI"/>
        </w:rPr>
        <w:t>88</w:t>
      </w:r>
      <w:r w:rsidR="00984BED" w:rsidRPr="0079209D">
        <w:rPr>
          <w:rFonts w:ascii="Arial" w:hAnsi="Arial" w:cs="Arial"/>
          <w:lang w:val="sl-SI"/>
        </w:rPr>
        <w:t xml:space="preserve"> predmeta.</w:t>
      </w:r>
    </w:p>
    <w:p w:rsidR="00391C26" w:rsidRPr="0079209D" w:rsidRDefault="00391C26" w:rsidP="0079209D">
      <w:pPr>
        <w:ind w:firstLine="720"/>
        <w:jc w:val="both"/>
        <w:rPr>
          <w:rFonts w:ascii="Arial" w:hAnsi="Arial" w:cs="Arial"/>
          <w:lang w:val="sl-SI"/>
        </w:rPr>
      </w:pPr>
      <w:r w:rsidRPr="0079209D">
        <w:rPr>
          <w:rFonts w:ascii="Arial" w:hAnsi="Arial" w:cs="Arial"/>
          <w:lang w:val="sl-SI"/>
        </w:rPr>
        <w:t>Svi slu</w:t>
      </w:r>
      <w:r w:rsidR="000E508E" w:rsidRPr="0079209D">
        <w:rPr>
          <w:rFonts w:ascii="Arial" w:hAnsi="Arial" w:cs="Arial"/>
          <w:lang w:val="sl-SI"/>
        </w:rPr>
        <w:t>žbenici i namještenici su u 2021</w:t>
      </w:r>
      <w:r w:rsidRPr="0079209D">
        <w:rPr>
          <w:rFonts w:ascii="Arial" w:hAnsi="Arial" w:cs="Arial"/>
          <w:lang w:val="sl-SI"/>
        </w:rPr>
        <w:t xml:space="preserve">.godini, uz puno angažovanje, izvršili svoje zadatke pravovremeno i kvalitetno. </w:t>
      </w:r>
    </w:p>
    <w:p w:rsidR="00391C26" w:rsidRPr="0079209D" w:rsidRDefault="00391C26" w:rsidP="0079209D">
      <w:pPr>
        <w:ind w:firstLine="720"/>
        <w:jc w:val="both"/>
        <w:rPr>
          <w:rFonts w:ascii="Arial" w:hAnsi="Arial" w:cs="Arial"/>
          <w:lang w:val="sl-SI"/>
        </w:rPr>
      </w:pPr>
      <w:r w:rsidRPr="0079209D">
        <w:rPr>
          <w:rFonts w:ascii="Arial" w:hAnsi="Arial" w:cs="Arial"/>
          <w:lang w:val="sl-SI"/>
        </w:rPr>
        <w:t>U izvještajnom periodu iz svojih nadležnosti, dajemo sljedeći prikaz po oblastima rada:</w:t>
      </w:r>
    </w:p>
    <w:p w:rsidR="0092593C" w:rsidRPr="0079209D" w:rsidRDefault="0092593C" w:rsidP="0079209D">
      <w:pPr>
        <w:ind w:firstLine="720"/>
        <w:jc w:val="both"/>
        <w:rPr>
          <w:rFonts w:ascii="Arial" w:hAnsi="Arial" w:cs="Arial"/>
          <w:lang w:val="sl-SI"/>
        </w:rPr>
      </w:pPr>
    </w:p>
    <w:p w:rsidR="0079209D" w:rsidRDefault="00391C26" w:rsidP="0079209D">
      <w:pPr>
        <w:pStyle w:val="Style5"/>
        <w:widowControl/>
        <w:numPr>
          <w:ilvl w:val="0"/>
          <w:numId w:val="18"/>
        </w:numPr>
        <w:tabs>
          <w:tab w:val="left" w:pos="664"/>
        </w:tabs>
        <w:spacing w:before="50" w:line="298" w:lineRule="exact"/>
        <w:ind w:left="0" w:firstLine="720"/>
        <w:rPr>
          <w:rFonts w:ascii="Arial" w:hAnsi="Arial" w:cs="Arial"/>
          <w:b/>
          <w:bCs/>
          <w:sz w:val="22"/>
          <w:szCs w:val="22"/>
          <w:lang w:val="sl-SI"/>
        </w:rPr>
      </w:pPr>
      <w:r w:rsidRPr="0079209D">
        <w:rPr>
          <w:rFonts w:ascii="Arial" w:hAnsi="Arial" w:cs="Arial"/>
          <w:b/>
          <w:bCs/>
          <w:sz w:val="22"/>
          <w:szCs w:val="22"/>
          <w:lang w:val="sl-SI"/>
        </w:rPr>
        <w:t>Kultura i mediji</w:t>
      </w:r>
    </w:p>
    <w:p w:rsidR="00FC5B85" w:rsidRDefault="0079209D" w:rsidP="0079209D">
      <w:pPr>
        <w:pStyle w:val="Style5"/>
        <w:widowControl/>
        <w:tabs>
          <w:tab w:val="left" w:pos="664"/>
        </w:tabs>
        <w:spacing w:before="50" w:line="298" w:lineRule="exac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</w:t>
      </w:r>
      <w:r w:rsidR="00391C26" w:rsidRPr="0079209D">
        <w:rPr>
          <w:rFonts w:ascii="Arial" w:hAnsi="Arial" w:cs="Arial"/>
          <w:sz w:val="22"/>
          <w:szCs w:val="22"/>
          <w:lang w:val="sl-SI"/>
        </w:rPr>
        <w:t>Shodno svojim nadležnostima iz oblasti kulture i medija vršeno je praćenje ostvarivanja programa rada u institucijama kulture i javnog informisanja, data su  mišljenja o programima rada i izvještajima o radu javnih službi i ustanova  iz oblasti kulture i javnog informisanja, primjedbe na predloge i mišljenja  o nacrtima propisa koji</w:t>
      </w:r>
      <w:r w:rsidR="00F233A4" w:rsidRPr="0079209D">
        <w:rPr>
          <w:rFonts w:ascii="Arial" w:hAnsi="Arial" w:cs="Arial"/>
          <w:sz w:val="22"/>
          <w:szCs w:val="22"/>
          <w:lang w:val="sl-SI"/>
        </w:rPr>
        <w:t>ma se uredjuju odnosi u kulturi i medijima.</w:t>
      </w:r>
    </w:p>
    <w:p w:rsidR="00993C30" w:rsidRPr="0079209D" w:rsidRDefault="00993C30" w:rsidP="0079209D">
      <w:pPr>
        <w:pStyle w:val="Style5"/>
        <w:widowControl/>
        <w:tabs>
          <w:tab w:val="left" w:pos="664"/>
        </w:tabs>
        <w:spacing w:before="50" w:line="298" w:lineRule="exac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79209D" w:rsidRDefault="0079209D" w:rsidP="0079209D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lang w:val="sl-SI"/>
        </w:rPr>
        <w:t xml:space="preserve"> </w:t>
      </w:r>
      <w:r w:rsidR="00CD7910" w:rsidRPr="0079209D">
        <w:rPr>
          <w:rFonts w:ascii="Arial" w:hAnsi="Arial" w:cs="Arial"/>
          <w:lang w:val="sl-SI"/>
        </w:rPr>
        <w:t xml:space="preserve">U </w:t>
      </w:r>
      <w:r w:rsidR="00C173FE" w:rsidRPr="0079209D">
        <w:rPr>
          <w:rFonts w:ascii="Arial" w:hAnsi="Arial" w:cs="Arial"/>
          <w:lang w:val="sl-SI"/>
        </w:rPr>
        <w:t>cilju obilježavanja Dana</w:t>
      </w:r>
      <w:r w:rsidR="00CD7910" w:rsidRPr="0079209D">
        <w:rPr>
          <w:rFonts w:ascii="Arial" w:hAnsi="Arial" w:cs="Arial"/>
          <w:lang w:val="sl-SI"/>
        </w:rPr>
        <w:t xml:space="preserve"> evropske kulturne baštine</w:t>
      </w:r>
      <w:r w:rsidR="00C173FE" w:rsidRPr="0079209D">
        <w:rPr>
          <w:rFonts w:ascii="Arial" w:hAnsi="Arial" w:cs="Arial"/>
          <w:lang w:val="sl-SI"/>
        </w:rPr>
        <w:t xml:space="preserve">, čija </w:t>
      </w:r>
      <w:r w:rsidR="004F11DF" w:rsidRPr="0079209D">
        <w:rPr>
          <w:rFonts w:ascii="Arial" w:hAnsi="Arial" w:cs="Arial"/>
          <w:lang w:val="sl-SI"/>
        </w:rPr>
        <w:t xml:space="preserve">ovogodišnja </w:t>
      </w:r>
      <w:r w:rsidR="00C173FE" w:rsidRPr="0079209D">
        <w:rPr>
          <w:rFonts w:ascii="Arial" w:hAnsi="Arial" w:cs="Arial"/>
          <w:lang w:val="sl-SI"/>
        </w:rPr>
        <w:t xml:space="preserve">tema je bila »Baština za sve«, Sekretarijat je organizovao </w:t>
      </w:r>
      <w:r w:rsidR="00C173FE" w:rsidRPr="0079209D">
        <w:rPr>
          <w:rFonts w:ascii="Arial" w:hAnsi="Arial" w:cs="Arial"/>
          <w:lang w:val="sr-Latn-CS"/>
        </w:rPr>
        <w:t xml:space="preserve"> interkulturalnu posjetu ruralnom dijela opštine Bar u okviru projekta nazvanog „Karavan kulturne različitosti – Upoznajmo</w:t>
      </w:r>
      <w:r w:rsidR="00E03C75" w:rsidRPr="0079209D">
        <w:rPr>
          <w:rFonts w:ascii="Arial" w:hAnsi="Arial" w:cs="Arial"/>
          <w:lang w:val="sr-Latn-CS"/>
        </w:rPr>
        <w:t xml:space="preserve"> se, da bi se bolje razumijeli“. U projektu su učestvovali učenici srednjih škola sa teritorije barske opštine, članovi Udruženja penzionera iz Bara, N</w:t>
      </w:r>
      <w:r w:rsidR="004F11DF" w:rsidRPr="0079209D">
        <w:rPr>
          <w:rFonts w:ascii="Arial" w:hAnsi="Arial" w:cs="Arial"/>
          <w:lang w:val="sr-Latn-CS"/>
        </w:rPr>
        <w:t>VU</w:t>
      </w:r>
      <w:r w:rsidR="00E03C75" w:rsidRPr="0079209D">
        <w:rPr>
          <w:rFonts w:ascii="Arial" w:hAnsi="Arial" w:cs="Arial"/>
          <w:lang w:val="sr-Latn-CS"/>
        </w:rPr>
        <w:t xml:space="preserve"> Kranjanija iz Ostrosa i zaposleni u Sekretarijatu.</w:t>
      </w:r>
      <w:r w:rsidR="004F11DF" w:rsidRPr="0079209D">
        <w:rPr>
          <w:rFonts w:ascii="Arial" w:hAnsi="Arial" w:cs="Arial"/>
          <w:lang w:val="sr-Latn-CS"/>
        </w:rPr>
        <w:t xml:space="preserve"> </w:t>
      </w:r>
      <w:r w:rsidR="00E04D4E" w:rsidRPr="0079209D">
        <w:rPr>
          <w:rFonts w:ascii="Arial" w:hAnsi="Arial" w:cs="Arial"/>
          <w:color w:val="000000"/>
          <w:shd w:val="clear" w:color="auto" w:fill="FFFFFF"/>
        </w:rPr>
        <w:t>Intencije</w:t>
      </w:r>
      <w:r w:rsidR="004F11DF" w:rsidRPr="0079209D">
        <w:rPr>
          <w:rFonts w:ascii="Arial" w:hAnsi="Arial" w:cs="Arial"/>
          <w:color w:val="000000"/>
          <w:shd w:val="clear" w:color="auto" w:fill="FFFFFF"/>
        </w:rPr>
        <w:t xml:space="preserve"> da se u interpretaciju i valorizaciju baštine uključe tradicionalno manje zastupljene ili manje vidljive društvene grupe, da se naglasi bogatstvo različitosti i pospješi generacijska interakcija</w:t>
      </w:r>
      <w:r w:rsidR="00E04D4E" w:rsidRPr="0079209D">
        <w:rPr>
          <w:rFonts w:ascii="Arial" w:hAnsi="Arial" w:cs="Arial"/>
          <w:color w:val="000000"/>
          <w:shd w:val="clear" w:color="auto" w:fill="FFFFFF"/>
        </w:rPr>
        <w:t xml:space="preserve"> su uspješno ostvarene.</w:t>
      </w:r>
    </w:p>
    <w:p w:rsidR="0079209D" w:rsidRDefault="00FC5B85" w:rsidP="0079209D">
      <w:pPr>
        <w:ind w:firstLine="720"/>
        <w:jc w:val="both"/>
        <w:rPr>
          <w:rFonts w:ascii="Arial" w:hAnsi="Arial" w:cs="Arial"/>
          <w:lang w:val="sl-SI"/>
        </w:rPr>
      </w:pPr>
      <w:r w:rsidRPr="0079209D">
        <w:rPr>
          <w:rFonts w:ascii="Arial" w:hAnsi="Arial" w:cs="Arial"/>
        </w:rPr>
        <w:lastRenderedPageBreak/>
        <w:t>U koordinaciji sa Geodetskom organizacijom GEOID odrađen je premjer svih katastraskih parcela na teritoriji Opštine Bar</w:t>
      </w:r>
      <w:r w:rsidR="0068711B">
        <w:rPr>
          <w:rFonts w:ascii="Arial" w:hAnsi="Arial" w:cs="Arial"/>
        </w:rPr>
        <w:t>,</w:t>
      </w:r>
      <w:r w:rsidRPr="0079209D">
        <w:rPr>
          <w:rFonts w:ascii="Arial" w:hAnsi="Arial" w:cs="Arial"/>
        </w:rPr>
        <w:t xml:space="preserve"> a na kojima se nalaze spomen.obilježja uvrštena u Predlog Programa podizanja spomen-obilježja za opštinu Bar.</w:t>
      </w:r>
    </w:p>
    <w:p w:rsidR="0079209D" w:rsidRDefault="00FC5B85" w:rsidP="0079209D">
      <w:pPr>
        <w:ind w:firstLine="720"/>
        <w:jc w:val="both"/>
        <w:rPr>
          <w:rFonts w:ascii="Arial" w:hAnsi="Arial" w:cs="Arial"/>
          <w:lang w:val="sl-SI"/>
        </w:rPr>
      </w:pPr>
      <w:r w:rsidRPr="0079209D">
        <w:rPr>
          <w:rFonts w:ascii="Arial" w:hAnsi="Arial" w:cs="Arial"/>
        </w:rPr>
        <w:t>O</w:t>
      </w:r>
      <w:r w:rsidR="00E04D4E" w:rsidRPr="0079209D">
        <w:rPr>
          <w:rFonts w:ascii="Arial" w:hAnsi="Arial" w:cs="Arial"/>
        </w:rPr>
        <w:t>državana</w:t>
      </w:r>
      <w:r w:rsidRPr="0079209D">
        <w:rPr>
          <w:rFonts w:ascii="Arial" w:hAnsi="Arial" w:cs="Arial"/>
        </w:rPr>
        <w:t xml:space="preserve"> je redovna saradnja sa institucijama koje se bave zaštitom i unapređenjem kulturnih dobara  i njihovom valorizacijom</w:t>
      </w:r>
      <w:r w:rsidRPr="0079209D">
        <w:rPr>
          <w:rFonts w:ascii="Arial" w:hAnsi="Arial" w:cs="Arial"/>
          <w:lang w:val="sr-Cyrl-ME"/>
        </w:rPr>
        <w:t xml:space="preserve">, </w:t>
      </w:r>
      <w:r w:rsidRPr="0079209D">
        <w:rPr>
          <w:rFonts w:ascii="Arial" w:hAnsi="Arial" w:cs="Arial"/>
        </w:rPr>
        <w:t xml:space="preserve">kao </w:t>
      </w:r>
      <w:r w:rsidR="000E508E" w:rsidRPr="0079209D">
        <w:rPr>
          <w:rFonts w:ascii="Arial" w:hAnsi="Arial" w:cs="Arial"/>
        </w:rPr>
        <w:t>i</w:t>
      </w:r>
      <w:r w:rsidRPr="0079209D">
        <w:rPr>
          <w:rFonts w:ascii="Arial" w:hAnsi="Arial" w:cs="Arial"/>
        </w:rPr>
        <w:t xml:space="preserve"> sa Udruženjem Boraca Bar u vezi pitanja održavanja spomen-obilježja iz perioda Narodnooslobodilačkog rata 1941-1945.</w:t>
      </w:r>
    </w:p>
    <w:p w:rsidR="0079209D" w:rsidRDefault="002D3668" w:rsidP="0079209D">
      <w:pPr>
        <w:ind w:firstLine="720"/>
        <w:jc w:val="both"/>
        <w:rPr>
          <w:rFonts w:ascii="Arial" w:hAnsi="Arial" w:cs="Arial"/>
        </w:rPr>
      </w:pPr>
      <w:r w:rsidRPr="0079209D">
        <w:rPr>
          <w:rFonts w:ascii="Arial" w:hAnsi="Arial" w:cs="Arial"/>
        </w:rPr>
        <w:t>U  proceduri rješavanja nalaze se četiri  zahtjeva  za podizanje spomen obilježja koja su proslijedjena  nadležnim  organima na dalju  proceduru i to :</w:t>
      </w:r>
      <w:r w:rsidR="00E04D4E" w:rsidRPr="0079209D">
        <w:rPr>
          <w:rFonts w:ascii="Arial" w:hAnsi="Arial" w:cs="Arial"/>
        </w:rPr>
        <w:t xml:space="preserve"> </w:t>
      </w:r>
      <w:r w:rsidRPr="0079209D">
        <w:rPr>
          <w:rFonts w:ascii="Arial" w:hAnsi="Arial" w:cs="Arial"/>
        </w:rPr>
        <w:t>Zahtjev za podizanjem  spomen-obilježja poprsja kralja Bodina;</w:t>
      </w:r>
      <w:r w:rsidR="00E04D4E" w:rsidRPr="0079209D">
        <w:rPr>
          <w:rFonts w:ascii="Arial" w:hAnsi="Arial" w:cs="Arial"/>
        </w:rPr>
        <w:t xml:space="preserve"> </w:t>
      </w:r>
      <w:r w:rsidRPr="0079209D">
        <w:rPr>
          <w:rFonts w:ascii="Arial" w:hAnsi="Arial" w:cs="Arial"/>
        </w:rPr>
        <w:t>Zahtjev za podizanjem  spomen-obilježja Šćepanu Malom;</w:t>
      </w:r>
      <w:r w:rsidR="00E04D4E" w:rsidRPr="0079209D">
        <w:rPr>
          <w:rFonts w:ascii="Arial" w:hAnsi="Arial" w:cs="Arial"/>
        </w:rPr>
        <w:t xml:space="preserve"> </w:t>
      </w:r>
      <w:r w:rsidRPr="0079209D">
        <w:rPr>
          <w:rFonts w:ascii="Arial" w:hAnsi="Arial" w:cs="Arial"/>
        </w:rPr>
        <w:t>Zahtjev za podizanjem  spomen-obilježja kralju Nikoli I;</w:t>
      </w:r>
      <w:r w:rsidR="00E04D4E" w:rsidRPr="0079209D">
        <w:rPr>
          <w:rFonts w:ascii="Arial" w:hAnsi="Arial" w:cs="Arial"/>
        </w:rPr>
        <w:t xml:space="preserve"> </w:t>
      </w:r>
      <w:r w:rsidRPr="0079209D">
        <w:rPr>
          <w:rFonts w:ascii="Arial" w:hAnsi="Arial" w:cs="Arial"/>
        </w:rPr>
        <w:t>Zahtjev za podizanje</w:t>
      </w:r>
      <w:r w:rsidR="0079209D">
        <w:rPr>
          <w:rFonts w:ascii="Arial" w:hAnsi="Arial" w:cs="Arial"/>
        </w:rPr>
        <w:t xml:space="preserve">m  spomen –obilježja Ženi Borcu. </w:t>
      </w:r>
    </w:p>
    <w:p w:rsidR="0079209D" w:rsidRPr="0079209D" w:rsidRDefault="002D3668" w:rsidP="0079209D">
      <w:pPr>
        <w:ind w:firstLine="720"/>
        <w:jc w:val="both"/>
        <w:rPr>
          <w:rFonts w:ascii="Arial" w:hAnsi="Arial" w:cs="Arial"/>
        </w:rPr>
      </w:pPr>
      <w:r w:rsidRPr="0079209D">
        <w:rPr>
          <w:rFonts w:ascii="Arial" w:hAnsi="Arial" w:cs="Arial"/>
        </w:rPr>
        <w:t>Za Predlog Programa podizanja spomen-obilježja Urošu Toškoviću i Vladimiru i KosarI (Postupak dopune je završen i proslijeđe</w:t>
      </w:r>
      <w:r w:rsidR="0079209D">
        <w:rPr>
          <w:rFonts w:ascii="Arial" w:hAnsi="Arial" w:cs="Arial"/>
        </w:rPr>
        <w:t xml:space="preserve">n Službi Predsjednika opštine ). </w:t>
      </w:r>
      <w:r w:rsidRPr="0079209D">
        <w:rPr>
          <w:rFonts w:ascii="Arial" w:hAnsi="Arial" w:cs="Arial"/>
        </w:rPr>
        <w:t>Postupak za izmještanje spomen-obilježja Spomenika strijeljanim logorašima iz Koncentracionog logora u Baru z</w:t>
      </w:r>
      <w:r w:rsidR="00E04D4E" w:rsidRPr="0079209D">
        <w:rPr>
          <w:rFonts w:ascii="Arial" w:hAnsi="Arial" w:cs="Arial"/>
        </w:rPr>
        <w:t>avršen je na način da je UBNOR izvršio</w:t>
      </w:r>
      <w:r w:rsidRPr="0079209D">
        <w:rPr>
          <w:rFonts w:ascii="Arial" w:hAnsi="Arial" w:cs="Arial"/>
        </w:rPr>
        <w:t xml:space="preserve"> </w:t>
      </w:r>
      <w:r w:rsidR="00E04D4E" w:rsidRPr="0079209D">
        <w:rPr>
          <w:rFonts w:ascii="Arial" w:hAnsi="Arial" w:cs="Arial"/>
        </w:rPr>
        <w:t>pomenuto izmještanje na prostor</w:t>
      </w:r>
      <w:r w:rsidRPr="0079209D">
        <w:rPr>
          <w:rFonts w:ascii="Arial" w:hAnsi="Arial" w:cs="Arial"/>
        </w:rPr>
        <w:t xml:space="preserve"> gdje se nekada nalazilo “Korito” van granica zaštićenog kulturnog dobra.</w:t>
      </w:r>
    </w:p>
    <w:p w:rsidR="002D3668" w:rsidRPr="0079209D" w:rsidRDefault="002D3668" w:rsidP="0079209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91C26" w:rsidRPr="0079209D" w:rsidRDefault="0079209D" w:rsidP="0079209D">
      <w:pPr>
        <w:pStyle w:val="Style5"/>
        <w:widowControl/>
        <w:tabs>
          <w:tab w:val="left" w:pos="664"/>
        </w:tabs>
        <w:spacing w:before="50" w:line="298" w:lineRule="exact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eastAsiaTheme="minorHAnsi" w:hAnsi="Arial" w:cs="Arial"/>
          <w:sz w:val="22"/>
          <w:szCs w:val="22"/>
        </w:rPr>
        <w:t xml:space="preserve">        </w:t>
      </w:r>
      <w:r w:rsidR="0092593C" w:rsidRPr="0079209D">
        <w:rPr>
          <w:rFonts w:ascii="Arial" w:hAnsi="Arial" w:cs="Arial"/>
          <w:b/>
          <w:bCs/>
          <w:sz w:val="22"/>
          <w:szCs w:val="22"/>
          <w:lang w:val="sl-SI"/>
        </w:rPr>
        <w:t xml:space="preserve">    2. 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      </w:t>
      </w:r>
      <w:r w:rsidR="00391C26" w:rsidRPr="0079209D">
        <w:rPr>
          <w:rFonts w:ascii="Arial" w:hAnsi="Arial" w:cs="Arial"/>
          <w:b/>
          <w:bCs/>
          <w:sz w:val="22"/>
          <w:szCs w:val="22"/>
          <w:lang w:val="sl-SI"/>
        </w:rPr>
        <w:t xml:space="preserve">Obrazovanje </w:t>
      </w:r>
    </w:p>
    <w:p w:rsidR="002E006B" w:rsidRPr="0079209D" w:rsidRDefault="002E006B" w:rsidP="0079209D">
      <w:pPr>
        <w:pStyle w:val="NoSpacing"/>
        <w:ind w:firstLine="720"/>
        <w:jc w:val="both"/>
        <w:rPr>
          <w:rStyle w:val="FontStyle13"/>
          <w:rFonts w:ascii="Arial" w:hAnsi="Arial" w:cs="Arial"/>
          <w:sz w:val="22"/>
          <w:szCs w:val="22"/>
          <w:lang w:val="sr-Latn-CS" w:eastAsia="sr-Latn-CS"/>
        </w:rPr>
      </w:pPr>
    </w:p>
    <w:p w:rsidR="0079209D" w:rsidRDefault="0079209D" w:rsidP="0079209D">
      <w:pPr>
        <w:pStyle w:val="NoSpacing"/>
        <w:ind w:firstLine="720"/>
        <w:jc w:val="both"/>
        <w:rPr>
          <w:rFonts w:ascii="Arial" w:hAnsi="Arial" w:cs="Arial"/>
          <w:b/>
          <w:u w:val="single"/>
          <w:shd w:val="clear" w:color="auto" w:fill="FFFFFF" w:themeFill="background1"/>
          <w:lang w:val="sr-Latn-ME"/>
        </w:rPr>
      </w:pPr>
      <w:r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2E006B" w:rsidRPr="0079209D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Opština Bar-Sekretarijat za kulturu, sport i mlade u okviru redovnih aktivnosti nagradio je najbolje učenike osnovnih i srednjih škola, dobitnika diplome "Luča", novčanom nagradom u ukupnom iznosu od </w:t>
      </w:r>
      <w:r w:rsidR="002E006B" w:rsidRPr="0079209D">
        <w:rPr>
          <w:rFonts w:ascii="Arial" w:hAnsi="Arial" w:cs="Arial"/>
          <w:b/>
        </w:rPr>
        <w:t>6.750€.</w:t>
      </w:r>
      <w:r w:rsidR="002E006B" w:rsidRPr="0079209D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 Ukupan broj dobitnika je 114.</w:t>
      </w:r>
      <w:r w:rsidR="002E006B" w:rsidRPr="0079209D">
        <w:rPr>
          <w:rFonts w:ascii="Arial" w:hAnsi="Arial" w:cs="Arial"/>
        </w:rPr>
        <w:t xml:space="preserve"> Uz dodjelu nagrada dobitnicima Luče dodijeljene su nagrade đacima generacije ŠOMO “Petar II Petrović Njegoš” I to za tri učenika u iznosu od po 50€ (ukupno </w:t>
      </w:r>
      <w:r w:rsidR="002E006B" w:rsidRPr="0079209D">
        <w:rPr>
          <w:rFonts w:ascii="Arial" w:hAnsi="Arial" w:cs="Arial"/>
          <w:b/>
        </w:rPr>
        <w:t>150€</w:t>
      </w:r>
      <w:r w:rsidR="002E006B" w:rsidRPr="0079209D">
        <w:rPr>
          <w:rFonts w:ascii="Arial" w:hAnsi="Arial" w:cs="Arial"/>
        </w:rPr>
        <w:t xml:space="preserve">) kao i za </w:t>
      </w:r>
      <w:r w:rsidR="002E006B" w:rsidRPr="0079209D">
        <w:rPr>
          <w:rFonts w:ascii="Arial" w:hAnsi="Arial" w:cs="Arial"/>
          <w:lang w:val="sr-Latn-ME"/>
        </w:rPr>
        <w:t xml:space="preserve">pripadnike RE populacije koji završe određeni nivo školovanja, bilo da je osnovna ili srednja škola i to za 10-ro djece u iznosu od po 50€ (ukupno </w:t>
      </w:r>
      <w:r w:rsidR="002E006B" w:rsidRPr="0079209D">
        <w:rPr>
          <w:rFonts w:ascii="Arial" w:hAnsi="Arial" w:cs="Arial"/>
          <w:b/>
          <w:lang w:val="sr-Latn-ME"/>
        </w:rPr>
        <w:t>500€</w:t>
      </w:r>
      <w:r w:rsidR="002E006B" w:rsidRPr="0079209D">
        <w:rPr>
          <w:rFonts w:ascii="Arial" w:hAnsi="Arial" w:cs="Arial"/>
          <w:lang w:val="sr-Latn-ME"/>
        </w:rPr>
        <w:t xml:space="preserve">). Ukupan iznos koji je biti dodijeljen je </w:t>
      </w:r>
      <w:r w:rsidR="002E006B" w:rsidRPr="0079209D">
        <w:rPr>
          <w:rFonts w:ascii="Arial" w:hAnsi="Arial" w:cs="Arial"/>
          <w:b/>
          <w:highlight w:val="lightGray"/>
          <w:u w:val="single"/>
          <w:shd w:val="clear" w:color="auto" w:fill="FFFFFF" w:themeFill="background1"/>
          <w:lang w:val="sr-Latn-ME"/>
        </w:rPr>
        <w:t>7.400€.</w:t>
      </w:r>
    </w:p>
    <w:p w:rsidR="0079209D" w:rsidRDefault="0079209D" w:rsidP="0079209D">
      <w:pPr>
        <w:pStyle w:val="NoSpacing"/>
        <w:ind w:firstLine="720"/>
        <w:jc w:val="both"/>
        <w:rPr>
          <w:rFonts w:ascii="Arial" w:hAnsi="Arial" w:cs="Arial"/>
          <w:b/>
          <w:u w:val="single"/>
          <w:shd w:val="clear" w:color="auto" w:fill="FFFFFF" w:themeFill="background1"/>
          <w:lang w:val="sr-Latn-ME"/>
        </w:rPr>
      </w:pPr>
    </w:p>
    <w:p w:rsidR="0079209D" w:rsidRDefault="002E006B" w:rsidP="0079209D">
      <w:pPr>
        <w:pStyle w:val="NoSpacing"/>
        <w:ind w:firstLine="720"/>
        <w:jc w:val="both"/>
        <w:rPr>
          <w:rFonts w:ascii="Arial" w:hAnsi="Arial" w:cs="Arial"/>
        </w:rPr>
      </w:pPr>
      <w:r w:rsidRPr="0079209D">
        <w:rPr>
          <w:rFonts w:ascii="Arial" w:hAnsi="Arial" w:cs="Arial"/>
          <w:lang w:val="sr-Latn-CS"/>
        </w:rPr>
        <w:t>Ugovorima o donaciji za 7 osno</w:t>
      </w:r>
      <w:r w:rsidR="0068711B">
        <w:rPr>
          <w:rFonts w:ascii="Arial" w:hAnsi="Arial" w:cs="Arial"/>
          <w:lang w:val="sr-Latn-CS"/>
        </w:rPr>
        <w:t>vnih škola: JU OŠ Kekec, Blažo J</w:t>
      </w:r>
      <w:r w:rsidRPr="0079209D">
        <w:rPr>
          <w:rFonts w:ascii="Arial" w:hAnsi="Arial" w:cs="Arial"/>
          <w:lang w:val="sr-Latn-CS"/>
        </w:rPr>
        <w:t xml:space="preserve">okov Orlandić, Anto Đedović, Mrkojevići, Đerđ Kastioti Skenderbeu, Srbija, Bratstvo-Jedinstvo, kao i NVO „Društvo roditelja djece sa posebnim potrebama“ dodijeljeno </w:t>
      </w:r>
      <w:r w:rsidRPr="0079209D">
        <w:rPr>
          <w:rFonts w:ascii="Arial" w:hAnsi="Arial" w:cs="Arial"/>
        </w:rPr>
        <w:t xml:space="preserve">24,546.50€. Sredstva koja su bila opredijeljena za Ugovore iskorišćena su sa stavke “Transferi obrazovanju” ekonomske klasifikacije 432-2-1 “Nabavka udžbenika” koja je rebalansom Budžeta preimenovana u “Transferi obrazovanju-poboljšanje uslova u školama” </w:t>
      </w:r>
    </w:p>
    <w:p w:rsidR="0079209D" w:rsidRDefault="0079209D" w:rsidP="0079209D">
      <w:pPr>
        <w:pStyle w:val="NoSpacing"/>
        <w:ind w:firstLine="720"/>
        <w:jc w:val="both"/>
        <w:rPr>
          <w:rFonts w:ascii="Arial" w:hAnsi="Arial" w:cs="Arial"/>
        </w:rPr>
      </w:pPr>
    </w:p>
    <w:p w:rsidR="0079209D" w:rsidRDefault="002E006B" w:rsidP="0079209D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>Sekretarijat je u oktobru mjesecu raspisao konkur</w:t>
      </w:r>
      <w:r w:rsidR="0068711B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s za stipendiranje </w:t>
      </w:r>
      <w:r w:rsidRPr="0079209D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studenata za studijsku 2021/22 godinu i Komisija je dodijelila </w:t>
      </w:r>
      <w:r w:rsidRPr="0079209D">
        <w:rPr>
          <w:rFonts w:ascii="Arial" w:hAnsi="Arial" w:cs="Arial"/>
          <w:lang w:val="sr-Latn-CS"/>
        </w:rPr>
        <w:t>86 stipendija</w:t>
      </w:r>
      <w:r w:rsidRPr="0079209D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>. Sredstva izdvojena za ovu namjenu iznose</w:t>
      </w:r>
      <w:r w:rsidRPr="0079209D">
        <w:rPr>
          <w:rFonts w:ascii="Arial" w:hAnsi="Arial" w:cs="Arial"/>
          <w:lang w:val="sr-Latn-CS"/>
        </w:rPr>
        <w:t xml:space="preserve"> 55,550€.</w:t>
      </w:r>
    </w:p>
    <w:p w:rsidR="0079209D" w:rsidRDefault="0079209D" w:rsidP="0079209D">
      <w:pPr>
        <w:pStyle w:val="NoSpacing"/>
        <w:ind w:firstLine="720"/>
        <w:jc w:val="both"/>
        <w:rPr>
          <w:rFonts w:ascii="Arial" w:hAnsi="Arial" w:cs="Arial"/>
          <w:lang w:val="sr-Latn-CS"/>
        </w:rPr>
      </w:pPr>
    </w:p>
    <w:p w:rsidR="0079209D" w:rsidRDefault="002E006B" w:rsidP="0079209D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hAnsi="Arial" w:cs="Arial"/>
          <w:lang w:val="sr-Latn-CS"/>
        </w:rPr>
        <w:t xml:space="preserve"> Izdato 43 uvjerenja i drugih isprava o cinjenicama o kojima se vodi ili ne vodi službena </w:t>
      </w:r>
      <w:r w:rsidR="00633B21" w:rsidRPr="0079209D">
        <w:rPr>
          <w:rFonts w:ascii="Arial" w:hAnsi="Arial" w:cs="Arial"/>
          <w:lang w:val="sr-Latn-CS"/>
        </w:rPr>
        <w:t xml:space="preserve">  </w:t>
      </w:r>
      <w:r w:rsidRPr="0079209D">
        <w:rPr>
          <w:rFonts w:ascii="Arial" w:hAnsi="Arial" w:cs="Arial"/>
          <w:lang w:val="sr-Latn-CS"/>
        </w:rPr>
        <w:t>evidencija (clan 33 i 34 ZUP-a). Od tog broja 41 uvjerenje i 2 potvrde.</w:t>
      </w:r>
    </w:p>
    <w:p w:rsidR="007759E3" w:rsidRDefault="007759E3" w:rsidP="0079209D">
      <w:pPr>
        <w:pStyle w:val="NoSpacing"/>
        <w:ind w:firstLine="720"/>
        <w:jc w:val="both"/>
        <w:rPr>
          <w:rFonts w:ascii="Arial" w:hAnsi="Arial" w:cs="Arial"/>
          <w:lang w:val="sr-Latn-CS"/>
        </w:rPr>
      </w:pPr>
    </w:p>
    <w:p w:rsidR="00906033" w:rsidRDefault="002E006B" w:rsidP="00906033">
      <w:pPr>
        <w:pStyle w:val="NoSpacing"/>
        <w:ind w:firstLine="720"/>
        <w:jc w:val="both"/>
        <w:rPr>
          <w:rStyle w:val="FontStyle13"/>
          <w:rFonts w:ascii="Arial" w:hAnsi="Arial" w:cs="Arial"/>
          <w:sz w:val="22"/>
          <w:szCs w:val="22"/>
          <w:lang w:val="sr-Latn-CS" w:eastAsia="sr-Latn-CS"/>
        </w:rPr>
      </w:pPr>
      <w:r w:rsidRPr="0079209D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U okviru Sekretarijata funkcioniše Komisija za usmjeravanje djece sa posebnim obrazovnim potrebama čiji su članovi u izvještajnom periodu obavili pet zajedničkih sastanaka, kao i zajedničke sastanke sa roditeljima vezano za dobijanje njihove saglasnosti o usmjeravanju djece u odgovarajući obrazovni program. Donešeno je 35 rješenja o usmjeravanju djece u </w:t>
      </w:r>
      <w:r w:rsidRPr="0079209D">
        <w:rPr>
          <w:rStyle w:val="FontStyle13"/>
          <w:rFonts w:ascii="Arial" w:hAnsi="Arial" w:cs="Arial"/>
          <w:sz w:val="22"/>
          <w:szCs w:val="22"/>
          <w:lang w:val="sr-Latn-CS" w:eastAsia="sr-Latn-CS"/>
        </w:rPr>
        <w:lastRenderedPageBreak/>
        <w:t xml:space="preserve">odgovarajući vaspitno-obrazovni program. Za potrebe Komisije na godišnjem nivou izdvaja se 6.600€. </w:t>
      </w:r>
    </w:p>
    <w:p w:rsidR="00906033" w:rsidRDefault="00906033" w:rsidP="00906033">
      <w:pPr>
        <w:pStyle w:val="NoSpacing"/>
        <w:ind w:firstLine="720"/>
        <w:jc w:val="both"/>
        <w:rPr>
          <w:rStyle w:val="FontStyle13"/>
          <w:rFonts w:ascii="Arial" w:hAnsi="Arial" w:cs="Arial"/>
          <w:sz w:val="22"/>
          <w:szCs w:val="22"/>
          <w:lang w:val="sr-Latn-CS" w:eastAsia="sr-Latn-CS"/>
        </w:rPr>
      </w:pPr>
    </w:p>
    <w:p w:rsidR="00906033" w:rsidRDefault="002E006B" w:rsidP="00906033">
      <w:pPr>
        <w:pStyle w:val="NoSpacing"/>
        <w:ind w:firstLine="720"/>
        <w:jc w:val="both"/>
        <w:rPr>
          <w:rFonts w:ascii="Arial" w:hAnsi="Arial" w:cs="Arial"/>
          <w:lang w:val="sr-Latn-CS" w:eastAsia="sr-Latn-CS"/>
        </w:rPr>
      </w:pPr>
      <w:r w:rsidRPr="0079209D">
        <w:rPr>
          <w:rFonts w:ascii="Arial" w:hAnsi="Arial" w:cs="Arial"/>
          <w:lang w:val="sr-Latn-CS" w:eastAsia="sr-Latn-CS"/>
        </w:rPr>
        <w:t xml:space="preserve">U toku 2021.godine </w:t>
      </w:r>
      <w:r w:rsidRPr="0079209D">
        <w:rPr>
          <w:rFonts w:ascii="Arial" w:hAnsi="Arial" w:cs="Arial"/>
          <w:b/>
          <w:lang w:val="sr-Latn-CS" w:eastAsia="sr-Latn-CS"/>
        </w:rPr>
        <w:t>dva puta realizovano kviz - takmičenje „Koliko poznajem svoj grad",</w:t>
      </w:r>
      <w:r w:rsidRPr="0079209D">
        <w:rPr>
          <w:rFonts w:ascii="Arial" w:hAnsi="Arial" w:cs="Arial"/>
          <w:lang w:val="sr-Latn-CS" w:eastAsia="sr-Latn-CS"/>
        </w:rPr>
        <w:t xml:space="preserve"> koji se povodom obilježavanja dana Bara „24. novembar" tradicionalno organizuje za barske osnovne škole. Za ovu namjenu izdvojena su sredstva u iznosu od 657,00€ u oba slučaja. Prvi kviz održan u maju kako bi se održao kontinuitet</w:t>
      </w:r>
      <w:r w:rsidRPr="0079209D">
        <w:rPr>
          <w:rFonts w:ascii="Arial" w:hAnsi="Arial" w:cs="Arial"/>
        </w:rPr>
        <w:t xml:space="preserve"> u organizaciji i realizaciji istog, budući da se u 2020. godini nije realizovao </w:t>
      </w:r>
      <w:r w:rsidRPr="0079209D">
        <w:rPr>
          <w:rFonts w:ascii="Arial" w:hAnsi="Arial" w:cs="Arial"/>
          <w:lang w:eastAsia="sr-Latn-CS"/>
        </w:rPr>
        <w:t xml:space="preserve">zbog loše epidemiološke situacije uzrokovane koronavirusom. Drugi put održan u standardnom godišnjem terminu, tačnije u novembru mjesecu i za ovu svrhu izdvojena sredstav u iznosu od </w:t>
      </w:r>
      <w:r w:rsidRPr="0079209D">
        <w:rPr>
          <w:rFonts w:ascii="Arial" w:hAnsi="Arial" w:cs="Arial"/>
          <w:lang w:val="sr-Latn-CS" w:eastAsia="sr-Latn-CS"/>
        </w:rPr>
        <w:t>657,00€.</w:t>
      </w:r>
    </w:p>
    <w:p w:rsidR="00906033" w:rsidRDefault="00906033" w:rsidP="00906033">
      <w:pPr>
        <w:pStyle w:val="NoSpacing"/>
        <w:ind w:firstLine="720"/>
        <w:jc w:val="both"/>
        <w:rPr>
          <w:rFonts w:ascii="Arial" w:hAnsi="Arial" w:cs="Arial"/>
          <w:lang w:val="sr-Latn-CS" w:eastAsia="sr-Latn-CS"/>
        </w:rPr>
      </w:pPr>
    </w:p>
    <w:p w:rsidR="00906033" w:rsidRPr="00906033" w:rsidRDefault="00906033" w:rsidP="00906033">
      <w:pPr>
        <w:pStyle w:val="NoSpacing"/>
        <w:ind w:firstLine="720"/>
        <w:jc w:val="both"/>
        <w:rPr>
          <w:rFonts w:ascii="Arial" w:hAnsi="Arial" w:cs="Arial"/>
          <w:b/>
          <w:u w:val="single"/>
          <w:lang w:val="sr-Latn-ME"/>
        </w:rPr>
      </w:pPr>
    </w:p>
    <w:p w:rsidR="00906033" w:rsidRDefault="00906033" w:rsidP="00906033">
      <w:pPr>
        <w:spacing w:after="0" w:line="240" w:lineRule="auto"/>
        <w:jc w:val="both"/>
        <w:rPr>
          <w:rFonts w:ascii="Arial" w:hAnsi="Arial" w:cs="Arial"/>
          <w:color w:val="FF0000"/>
          <w:lang w:val="sr-Latn-CS"/>
        </w:rPr>
      </w:pPr>
    </w:p>
    <w:p w:rsidR="00391C26" w:rsidRPr="00906033" w:rsidRDefault="00906033" w:rsidP="00906033">
      <w:pPr>
        <w:spacing w:after="0" w:line="240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color w:val="FF0000"/>
          <w:lang w:val="sr-Latn-CS"/>
        </w:rPr>
        <w:t xml:space="preserve">             </w:t>
      </w:r>
      <w:r w:rsidRPr="00906033">
        <w:rPr>
          <w:rFonts w:ascii="Arial" w:hAnsi="Arial" w:cs="Arial"/>
          <w:b/>
          <w:lang w:val="sl-SI"/>
        </w:rPr>
        <w:t xml:space="preserve"> 3.       </w:t>
      </w:r>
      <w:r w:rsidR="00391C26" w:rsidRPr="00906033">
        <w:rPr>
          <w:rFonts w:ascii="Arial" w:hAnsi="Arial" w:cs="Arial"/>
          <w:b/>
          <w:lang w:val="sl-SI"/>
        </w:rPr>
        <w:t>Slobodan pristup informacijama</w:t>
      </w:r>
    </w:p>
    <w:p w:rsidR="00906033" w:rsidRDefault="00906033" w:rsidP="00906033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2E006B" w:rsidRPr="0079209D" w:rsidRDefault="00906033" w:rsidP="00906033">
      <w:pPr>
        <w:spacing w:after="0" w:line="240" w:lineRule="auto"/>
        <w:jc w:val="both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lang w:val="sl-SI"/>
        </w:rPr>
        <w:t xml:space="preserve">              </w:t>
      </w:r>
      <w:r w:rsidR="00391C26" w:rsidRPr="0079209D">
        <w:rPr>
          <w:rFonts w:ascii="Arial" w:hAnsi="Arial" w:cs="Arial"/>
          <w:lang w:val="sl-SI"/>
        </w:rPr>
        <w:t xml:space="preserve">U okviru svojih nadležnosti, </w:t>
      </w:r>
      <w:r w:rsidR="002E006B" w:rsidRPr="0079209D">
        <w:rPr>
          <w:rFonts w:ascii="Arial" w:hAnsi="Arial" w:cs="Arial"/>
          <w:color w:val="000000" w:themeColor="text1"/>
          <w:lang w:val="sr-Latn-CS"/>
        </w:rPr>
        <w:t>odrađen jedan predmet vezano za slobodan pristup informacijama i pripremljene informacije vezano za proaktivni pristup informacijama - vodič.</w:t>
      </w:r>
    </w:p>
    <w:p w:rsidR="001D1FCF" w:rsidRPr="0079209D" w:rsidRDefault="001D1FCF" w:rsidP="0079209D">
      <w:pPr>
        <w:spacing w:after="0" w:line="240" w:lineRule="auto"/>
        <w:ind w:firstLine="720"/>
        <w:jc w:val="both"/>
        <w:rPr>
          <w:rFonts w:ascii="Arial" w:hAnsi="Arial" w:cs="Arial"/>
          <w:lang w:val="sr-Latn-CS"/>
        </w:rPr>
      </w:pPr>
    </w:p>
    <w:p w:rsidR="00AD6942" w:rsidRPr="0079209D" w:rsidRDefault="00AD6942" w:rsidP="0079209D">
      <w:pPr>
        <w:spacing w:after="0" w:line="240" w:lineRule="auto"/>
        <w:ind w:firstLine="720"/>
        <w:jc w:val="both"/>
        <w:rPr>
          <w:rFonts w:ascii="Arial" w:hAnsi="Arial" w:cs="Arial"/>
          <w:lang w:val="sr-Latn-CS"/>
        </w:rPr>
      </w:pPr>
    </w:p>
    <w:p w:rsidR="00391C26" w:rsidRPr="0079209D" w:rsidRDefault="00906033" w:rsidP="0079209D">
      <w:pPr>
        <w:ind w:firstLine="720"/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   4.        </w:t>
      </w:r>
      <w:r w:rsidR="00391C26" w:rsidRPr="0079209D">
        <w:rPr>
          <w:rFonts w:ascii="Arial" w:hAnsi="Arial" w:cs="Arial"/>
          <w:b/>
          <w:bCs/>
          <w:lang w:val="sl-SI"/>
        </w:rPr>
        <w:t>Manjinska prava i slobode</w:t>
      </w:r>
    </w:p>
    <w:p w:rsidR="007A3C38" w:rsidRPr="0079209D" w:rsidRDefault="00906033" w:rsidP="0079209D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</w:t>
      </w:r>
      <w:r w:rsidR="007A3C38" w:rsidRPr="0079209D">
        <w:rPr>
          <w:rFonts w:ascii="Arial" w:hAnsi="Arial" w:cs="Arial"/>
          <w:lang w:val="sr-Latn-CS"/>
        </w:rPr>
        <w:t>Shodno svojim nadležnostima iz oblasti</w:t>
      </w:r>
      <w:r w:rsidR="001D1FCF" w:rsidRPr="0079209D">
        <w:rPr>
          <w:rFonts w:ascii="Arial" w:hAnsi="Arial" w:cs="Arial"/>
          <w:lang w:val="sr-Latn-CS"/>
        </w:rPr>
        <w:t xml:space="preserve"> manjinskih prava i sloboda, </w:t>
      </w:r>
      <w:r w:rsidR="007A3C38" w:rsidRPr="0079209D">
        <w:rPr>
          <w:rFonts w:ascii="Arial" w:hAnsi="Arial" w:cs="Arial"/>
          <w:lang w:val="sr-Latn-CS"/>
        </w:rPr>
        <w:t>prioritetna oblast u kojoj smo djelovali bilo je uspostavljanje dijaloga između lokalne samouprave i RE zajednice kao i svih ostal</w:t>
      </w:r>
      <w:r w:rsidR="001D1FCF" w:rsidRPr="0079209D">
        <w:rPr>
          <w:rFonts w:ascii="Arial" w:hAnsi="Arial" w:cs="Arial"/>
          <w:lang w:val="sr-Latn-CS"/>
        </w:rPr>
        <w:t>ih manjinskih zajednica prisutnih</w:t>
      </w:r>
      <w:r w:rsidR="007A3C38" w:rsidRPr="0079209D">
        <w:rPr>
          <w:rFonts w:ascii="Arial" w:hAnsi="Arial" w:cs="Arial"/>
          <w:lang w:val="sr-Latn-CS"/>
        </w:rPr>
        <w:t xml:space="preserve"> na teritoriji naše opštine.</w:t>
      </w:r>
    </w:p>
    <w:p w:rsidR="00906033" w:rsidRDefault="00906033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   </w:t>
      </w:r>
      <w:r w:rsidR="001D1FCF" w:rsidRPr="0079209D">
        <w:rPr>
          <w:rFonts w:ascii="Arial" w:hAnsi="Arial" w:cs="Arial"/>
        </w:rPr>
        <w:t xml:space="preserve">U ovom </w:t>
      </w:r>
      <w:r w:rsidR="001D1FCF" w:rsidRPr="0079209D">
        <w:rPr>
          <w:rFonts w:ascii="Arial" w:hAnsi="Arial" w:cs="Arial"/>
          <w:lang w:val="sr-Latn-CS"/>
        </w:rPr>
        <w:t>izvještajnom periodu najveća pažnja je posvećena realizaciji planiranih aktivnosti iz Lokalnog akcionog plana za socijalnu inkluziju Roma i Egipćana u opštini Bar za period 2020-2022.godinu, aktivno učešće u Programu ROMACTED i ostalih aktivnosti iz opisa poslova.</w:t>
      </w:r>
    </w:p>
    <w:p w:rsidR="00906033" w:rsidRDefault="00906033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</w:p>
    <w:p w:rsidR="00906033" w:rsidRDefault="007A3C38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hAnsi="Arial" w:cs="Arial"/>
          <w:lang w:val="sr-Latn-CS"/>
        </w:rPr>
        <w:t xml:space="preserve">Nekoliko puta su organizovane terenske aktivnosti u cilju promocije predškolskog i osnovnog obrazovanja, kroz direktan kontakt sa roditeljima, i sa ciljem  upoznavanja sa uslovima u kojima navedene manjinske zajednice žive. </w:t>
      </w:r>
    </w:p>
    <w:p w:rsidR="00906033" w:rsidRDefault="00906033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</w:p>
    <w:p w:rsidR="00906033" w:rsidRDefault="00D6466F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hAnsi="Arial" w:cs="Arial"/>
          <w:lang w:val="sr-Latn-CS"/>
        </w:rPr>
        <w:t>Organizovane su konsultacija sa predstavnicima RE zajednice u opštini, a povodom projekta “Socijalno uključivanje Roma/Romkinja i Egipćana/Egipćanki uz posredovanje saradnika za socijalnu inkluziju”.</w:t>
      </w:r>
    </w:p>
    <w:p w:rsidR="00906033" w:rsidRDefault="00906033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</w:p>
    <w:p w:rsidR="00906033" w:rsidRDefault="00D6466F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hAnsi="Arial" w:cs="Arial"/>
          <w:lang w:val="sr-Latn-CS"/>
        </w:rPr>
        <w:t>Sekretarijat je osmislio i realizovao Informativnu kampanju, namijenjenu roditeljima romske i egipćanske djece, o značaju predškolskog i školskog obrazovanja kao i procesa imunizacije. Informativna kampanja je uključila pripremu flajera na crnogorskom, romskom i albanskom jeziku, kao i direktan kontakt sa roditeljima djece predškolskog i školskog uzrasta RE populacije. U realizaciji kampanje ostvarena je uspješna saradnja sa obrazovnim institucijama na teritoriji Opštine, D</w:t>
      </w:r>
      <w:r w:rsidR="00E619C5" w:rsidRPr="0079209D">
        <w:rPr>
          <w:rFonts w:ascii="Arial" w:hAnsi="Arial" w:cs="Arial"/>
          <w:lang w:val="sr-Latn-CS"/>
        </w:rPr>
        <w:t xml:space="preserve">omom zdravlja i </w:t>
      </w:r>
      <w:r w:rsidRPr="0079209D">
        <w:rPr>
          <w:rFonts w:ascii="Arial" w:hAnsi="Arial" w:cs="Arial"/>
          <w:lang w:val="sr-Latn-CS"/>
        </w:rPr>
        <w:t>Crvenim krstom</w:t>
      </w:r>
      <w:r w:rsidR="00E619C5" w:rsidRPr="0079209D">
        <w:rPr>
          <w:rFonts w:ascii="Arial" w:hAnsi="Arial" w:cs="Arial"/>
          <w:lang w:val="sr-Latn-CS"/>
        </w:rPr>
        <w:t>.</w:t>
      </w:r>
    </w:p>
    <w:p w:rsidR="007759E3" w:rsidRDefault="007759E3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</w:p>
    <w:p w:rsidR="00906033" w:rsidRDefault="00E619C5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hAnsi="Arial" w:cs="Arial"/>
          <w:lang w:val="sr-Latn-CS"/>
        </w:rPr>
        <w:t>Sekretarijat se aktivno uključio u  im</w:t>
      </w:r>
      <w:r w:rsidR="00906033">
        <w:rPr>
          <w:rFonts w:ascii="Arial" w:hAnsi="Arial" w:cs="Arial"/>
          <w:lang w:val="sr-Latn-CS"/>
        </w:rPr>
        <w:t>p</w:t>
      </w:r>
      <w:r w:rsidRPr="0079209D">
        <w:rPr>
          <w:rFonts w:ascii="Arial" w:hAnsi="Arial" w:cs="Arial"/>
          <w:lang w:val="sr-Latn-CS"/>
        </w:rPr>
        <w:t>lementaciju projekta „Jačanje aktivizma mladih u opštinama Nikšić i Bar – zajedno smo jači!“ u saradnji sa NVO “Centar za afirmaciju RE populacije – CAREP” iz Nikšića u okviru koga je održana jedna radionica</w:t>
      </w:r>
      <w:r w:rsidR="008673D8" w:rsidRPr="0079209D">
        <w:rPr>
          <w:rFonts w:ascii="Arial" w:hAnsi="Arial" w:cs="Arial"/>
          <w:lang w:val="sr-Latn-CS"/>
        </w:rPr>
        <w:t>.</w:t>
      </w:r>
    </w:p>
    <w:p w:rsidR="00906033" w:rsidRDefault="00906033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</w:p>
    <w:p w:rsidR="00906033" w:rsidRDefault="008673D8" w:rsidP="00906033">
      <w:pPr>
        <w:pStyle w:val="NoSpacing"/>
        <w:ind w:firstLine="720"/>
        <w:jc w:val="both"/>
        <w:rPr>
          <w:rFonts w:ascii="Arial" w:hAnsi="Arial" w:cs="Arial"/>
        </w:rPr>
      </w:pPr>
      <w:r w:rsidRPr="0079209D">
        <w:rPr>
          <w:rFonts w:ascii="Arial" w:hAnsi="Arial" w:cs="Arial"/>
          <w:lang w:val="sr-Latn-CS"/>
        </w:rPr>
        <w:t xml:space="preserve">Održana je </w:t>
      </w:r>
      <w:r w:rsidRPr="0079209D">
        <w:rPr>
          <w:rFonts w:ascii="Arial" w:hAnsi="Arial" w:cs="Arial"/>
        </w:rPr>
        <w:t>serija sastanaka u vezi potpisivanja Memoranduma o saradnji u Programu ROMACTED II Faza.</w:t>
      </w:r>
    </w:p>
    <w:p w:rsidR="00906033" w:rsidRDefault="00906033" w:rsidP="00906033">
      <w:pPr>
        <w:pStyle w:val="NoSpacing"/>
        <w:ind w:firstLine="720"/>
        <w:jc w:val="both"/>
        <w:rPr>
          <w:rFonts w:ascii="Arial" w:hAnsi="Arial" w:cs="Arial"/>
        </w:rPr>
      </w:pPr>
    </w:p>
    <w:p w:rsidR="00906033" w:rsidRDefault="00336A46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hAnsi="Arial" w:cs="Arial"/>
        </w:rPr>
        <w:t xml:space="preserve">U okviru realizacije aktivnosti iz LAP-a za socijalnu inkluziju RE, </w:t>
      </w:r>
      <w:r w:rsidRPr="0079209D">
        <w:rPr>
          <w:rFonts w:ascii="Arial" w:hAnsi="Arial" w:cs="Arial"/>
          <w:lang w:val="sr-Latn-CS"/>
        </w:rPr>
        <w:t xml:space="preserve">finansirana je nabavka didaktičkog i potrošnog materijala za rad sa RE djecom u vrtićima i </w:t>
      </w:r>
      <w:r w:rsidRPr="0079209D">
        <w:rPr>
          <w:rFonts w:ascii="Arial" w:hAnsi="Arial" w:cs="Arial"/>
          <w:lang w:val="sr-Latn-RS"/>
        </w:rPr>
        <w:t>organizovana novogodišnja predstava za djecu. Takođe, organizovana je i dodijela novogodišnjih paketića i jednokratne novčane pomoći za RE djecu.</w:t>
      </w:r>
    </w:p>
    <w:p w:rsidR="00906033" w:rsidRDefault="00906033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</w:p>
    <w:p w:rsidR="00906033" w:rsidRDefault="00AA1BAA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hAnsi="Arial" w:cs="Arial"/>
          <w:lang w:val="sr-Latn-CS"/>
        </w:rPr>
        <w:t xml:space="preserve">Učestvovano je u izradi </w:t>
      </w:r>
      <w:r w:rsidR="008673D8" w:rsidRPr="0079209D">
        <w:rPr>
          <w:rFonts w:ascii="Arial" w:hAnsi="Arial" w:cs="Arial"/>
          <w:lang w:val="sr-Latn-CS"/>
        </w:rPr>
        <w:t>Predlog</w:t>
      </w:r>
      <w:r w:rsidRPr="0079209D">
        <w:rPr>
          <w:rFonts w:ascii="Arial" w:hAnsi="Arial" w:cs="Arial"/>
          <w:lang w:val="sr-Latn-CS"/>
        </w:rPr>
        <w:t>a</w:t>
      </w:r>
      <w:r w:rsidR="008673D8" w:rsidRPr="0079209D">
        <w:rPr>
          <w:rFonts w:ascii="Arial" w:hAnsi="Arial" w:cs="Arial"/>
          <w:lang w:val="sr-Latn-CS"/>
        </w:rPr>
        <w:t xml:space="preserve"> mjera i aktivnosti po osnovu Akcionog plana za strategiju manjinske politike za period 2019-2023;  </w:t>
      </w:r>
      <w:r w:rsidRPr="0079209D">
        <w:rPr>
          <w:rFonts w:ascii="Arial" w:hAnsi="Arial" w:cs="Arial"/>
          <w:lang w:val="sr-Latn-CS"/>
        </w:rPr>
        <w:t>Petog</w:t>
      </w:r>
      <w:r w:rsidR="008673D8" w:rsidRPr="0079209D">
        <w:rPr>
          <w:rFonts w:ascii="Arial" w:hAnsi="Arial" w:cs="Arial"/>
          <w:lang w:val="sr-Latn-CS"/>
        </w:rPr>
        <w:t xml:space="preserve"> Izvještaj</w:t>
      </w:r>
      <w:r w:rsidRPr="0079209D">
        <w:rPr>
          <w:rFonts w:ascii="Arial" w:hAnsi="Arial" w:cs="Arial"/>
          <w:lang w:val="sr-Latn-CS"/>
        </w:rPr>
        <w:t>a</w:t>
      </w:r>
      <w:r w:rsidR="008673D8" w:rsidRPr="0079209D">
        <w:rPr>
          <w:rFonts w:ascii="Arial" w:hAnsi="Arial" w:cs="Arial"/>
          <w:lang w:val="sr-Latn-CS"/>
        </w:rPr>
        <w:t xml:space="preserve"> o sprovođenju Evropske povelje o region</w:t>
      </w:r>
      <w:r w:rsidRPr="0079209D">
        <w:rPr>
          <w:rFonts w:ascii="Arial" w:hAnsi="Arial" w:cs="Arial"/>
          <w:lang w:val="sr-Latn-CS"/>
        </w:rPr>
        <w:t>alnim ili manjinskim jezicima, Trećeg</w:t>
      </w:r>
      <w:r w:rsidR="008673D8" w:rsidRPr="0079209D">
        <w:rPr>
          <w:rFonts w:ascii="Arial" w:hAnsi="Arial" w:cs="Arial"/>
          <w:lang w:val="sr-Latn-CS"/>
        </w:rPr>
        <w:t xml:space="preserve"> Izvještaj</w:t>
      </w:r>
      <w:r w:rsidRPr="0079209D">
        <w:rPr>
          <w:rFonts w:ascii="Arial" w:hAnsi="Arial" w:cs="Arial"/>
          <w:lang w:val="sr-Latn-CS"/>
        </w:rPr>
        <w:t>a</w:t>
      </w:r>
      <w:r w:rsidR="008673D8" w:rsidRPr="0079209D">
        <w:rPr>
          <w:rFonts w:ascii="Arial" w:hAnsi="Arial" w:cs="Arial"/>
          <w:lang w:val="sr-Latn-CS"/>
        </w:rPr>
        <w:t xml:space="preserve"> Okvirne konvencije za zaštitu nacionalnih manjina; Izvještaj</w:t>
      </w:r>
      <w:r w:rsidRPr="0079209D">
        <w:rPr>
          <w:rFonts w:ascii="Arial" w:hAnsi="Arial" w:cs="Arial"/>
          <w:lang w:val="sr-Latn-CS"/>
        </w:rPr>
        <w:t>a</w:t>
      </w:r>
      <w:r w:rsidR="008673D8" w:rsidRPr="0079209D">
        <w:rPr>
          <w:rFonts w:ascii="Arial" w:hAnsi="Arial" w:cs="Arial"/>
          <w:lang w:val="sr-Latn-CS"/>
        </w:rPr>
        <w:t xml:space="preserve"> o realizovanim i planiranim aktivnostima koje imaju za cilj borbu protiv diskriminacije lica sa invaliditetom u opštini </w:t>
      </w:r>
      <w:r w:rsidRPr="0079209D">
        <w:rPr>
          <w:rFonts w:ascii="Arial" w:hAnsi="Arial" w:cs="Arial"/>
          <w:lang w:val="sr-Latn-CS"/>
        </w:rPr>
        <w:t>Bar; Izvještaja o upravljanju rizicima ispred SKSM.</w:t>
      </w:r>
    </w:p>
    <w:p w:rsidR="00906033" w:rsidRDefault="00906033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</w:p>
    <w:p w:rsidR="00906033" w:rsidRDefault="00336A46" w:rsidP="00906033">
      <w:pPr>
        <w:pStyle w:val="NoSpacing"/>
        <w:ind w:firstLine="720"/>
        <w:jc w:val="both"/>
        <w:rPr>
          <w:rFonts w:ascii="Arial" w:hAnsi="Arial" w:cs="Arial"/>
        </w:rPr>
      </w:pPr>
      <w:r w:rsidRPr="0079209D">
        <w:rPr>
          <w:rFonts w:ascii="Arial" w:hAnsi="Arial" w:cs="Arial"/>
          <w:lang w:val="sr-Latn-CS"/>
        </w:rPr>
        <w:t>Ostvareno je aktivno u</w:t>
      </w:r>
      <w:r w:rsidR="00AA1BAA" w:rsidRPr="0079209D">
        <w:rPr>
          <w:rFonts w:ascii="Arial" w:hAnsi="Arial" w:cs="Arial"/>
          <w:lang w:val="sr-Latn-CS"/>
        </w:rPr>
        <w:t xml:space="preserve">češće na </w:t>
      </w:r>
      <w:r w:rsidR="00AA1BAA" w:rsidRPr="0079209D">
        <w:rPr>
          <w:rFonts w:ascii="Arial" w:hAnsi="Arial" w:cs="Arial"/>
        </w:rPr>
        <w:t>sastanku nove Radne grupe za pripremu Šestog periodičnog Izveštaja Crne Gore o sprovođenju Evropske povelje o regionalnim ili manjinskim jezicima i Četvrtog periodičnog Izveštaja Crne Gore o sprovođenju  Okvirne konvencije za zaštitu nacionalnih manjina.</w:t>
      </w:r>
    </w:p>
    <w:p w:rsidR="00906033" w:rsidRDefault="00906033" w:rsidP="00906033">
      <w:pPr>
        <w:pStyle w:val="NoSpacing"/>
        <w:ind w:firstLine="720"/>
        <w:jc w:val="both"/>
        <w:rPr>
          <w:rFonts w:ascii="Arial" w:hAnsi="Arial" w:cs="Arial"/>
        </w:rPr>
      </w:pPr>
    </w:p>
    <w:p w:rsidR="00906033" w:rsidRDefault="00336A46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hAnsi="Arial" w:cs="Arial"/>
          <w:lang w:val="sr-Latn-CS"/>
        </w:rPr>
        <w:t>U skladu sa Memorandumom</w:t>
      </w:r>
      <w:r w:rsidR="007A3C38" w:rsidRPr="0079209D">
        <w:rPr>
          <w:rFonts w:ascii="Arial" w:hAnsi="Arial" w:cs="Arial"/>
          <w:lang w:val="sr-Latn-CS"/>
        </w:rPr>
        <w:t xml:space="preserve"> o saradnji u cilju unapređenja položaja i zaštite LGBT zajednice</w:t>
      </w:r>
      <w:r w:rsidRPr="0079209D">
        <w:rPr>
          <w:rFonts w:ascii="Arial" w:hAnsi="Arial" w:cs="Arial"/>
          <w:lang w:val="sr-Latn-CS"/>
        </w:rPr>
        <w:t>, preduzete aktivnosti na formiranju Radne grupe za izradu LAP-a za unapređenje kvaliteta života LGBTIQ osoba</w:t>
      </w:r>
      <w:r w:rsidR="0058337D" w:rsidRPr="0079209D">
        <w:rPr>
          <w:rFonts w:ascii="Arial" w:hAnsi="Arial" w:cs="Arial"/>
          <w:lang w:val="sr-Latn-CS"/>
        </w:rPr>
        <w:t>.</w:t>
      </w:r>
    </w:p>
    <w:p w:rsidR="00906033" w:rsidRDefault="00906033" w:rsidP="00906033">
      <w:pPr>
        <w:pStyle w:val="NoSpacing"/>
        <w:ind w:firstLine="720"/>
        <w:jc w:val="both"/>
        <w:rPr>
          <w:rFonts w:ascii="Arial" w:hAnsi="Arial" w:cs="Arial"/>
          <w:lang w:val="sr-Latn-CS"/>
        </w:rPr>
      </w:pPr>
    </w:p>
    <w:p w:rsidR="0058337D" w:rsidRPr="0079209D" w:rsidRDefault="0058337D" w:rsidP="0079209D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hAnsi="Arial" w:cs="Arial"/>
          <w:lang w:val="sr-Latn-CS"/>
        </w:rPr>
        <w:t xml:space="preserve">                 </w:t>
      </w:r>
    </w:p>
    <w:p w:rsidR="00391C26" w:rsidRPr="0079209D" w:rsidRDefault="00906033" w:rsidP="0079209D">
      <w:pPr>
        <w:ind w:firstLine="720"/>
        <w:jc w:val="both"/>
        <w:rPr>
          <w:rFonts w:ascii="Arial" w:hAnsi="Arial" w:cs="Arial"/>
          <w:b/>
          <w:bCs/>
          <w:shd w:val="clear" w:color="auto" w:fill="FFFFFF"/>
          <w:lang w:val="it-IT"/>
        </w:rPr>
      </w:pPr>
      <w:r>
        <w:rPr>
          <w:rFonts w:ascii="Arial" w:hAnsi="Arial" w:cs="Arial"/>
          <w:lang w:val="sr-Latn-CS"/>
        </w:rPr>
        <w:t xml:space="preserve"> </w:t>
      </w:r>
      <w:r w:rsidR="00AD6942" w:rsidRPr="0079209D">
        <w:rPr>
          <w:rFonts w:ascii="Arial" w:hAnsi="Arial" w:cs="Arial"/>
          <w:b/>
          <w:color w:val="000000" w:themeColor="text1"/>
          <w:lang w:val="it-IT"/>
        </w:rPr>
        <w:t>5</w:t>
      </w:r>
      <w:r w:rsidR="00AD6942" w:rsidRPr="0079209D">
        <w:rPr>
          <w:rFonts w:ascii="Arial" w:hAnsi="Arial" w:cs="Arial"/>
          <w:color w:val="000000" w:themeColor="text1"/>
          <w:lang w:val="it-IT"/>
        </w:rPr>
        <w:t>.</w:t>
      </w:r>
      <w:r>
        <w:rPr>
          <w:rFonts w:ascii="Arial" w:hAnsi="Arial" w:cs="Arial"/>
          <w:color w:val="000000" w:themeColor="text1"/>
          <w:lang w:val="it-IT"/>
        </w:rPr>
        <w:t xml:space="preserve">          </w:t>
      </w:r>
      <w:r w:rsidR="00391C26" w:rsidRPr="0079209D">
        <w:rPr>
          <w:rFonts w:ascii="Arial" w:hAnsi="Arial" w:cs="Arial"/>
          <w:b/>
          <w:bCs/>
          <w:shd w:val="clear" w:color="auto" w:fill="FFFFFF"/>
          <w:lang w:val="it-IT"/>
        </w:rPr>
        <w:t>Mladi</w:t>
      </w:r>
      <w:r w:rsidR="00391C26" w:rsidRPr="0079209D">
        <w:rPr>
          <w:rFonts w:ascii="Arial" w:hAnsi="Arial" w:cs="Arial"/>
          <w:b/>
          <w:bCs/>
          <w:shd w:val="clear" w:color="auto" w:fill="FFFFFF"/>
          <w:lang w:val="it-IT"/>
        </w:rPr>
        <w:tab/>
      </w:r>
    </w:p>
    <w:p w:rsidR="00993C30" w:rsidRDefault="00906033" w:rsidP="00993C30">
      <w:pPr>
        <w:ind w:firstLine="720"/>
        <w:jc w:val="both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 xml:space="preserve"> </w:t>
      </w:r>
      <w:r w:rsidR="001606C9" w:rsidRPr="0079209D">
        <w:rPr>
          <w:rFonts w:ascii="Arial" w:eastAsia="Calibri" w:hAnsi="Arial" w:cs="Arial"/>
          <w:lang w:val="it-IT"/>
        </w:rPr>
        <w:t xml:space="preserve">Shodno svojim nadležnostima iz oblasti mladih, u predmetnom izvještajnom periodu, u Sekretarijatu za kulturu, sport i mlade pripritet je dat implementaciji Lokalnog akcionog plana za mlade za period 2020-2021.godine. </w:t>
      </w:r>
    </w:p>
    <w:p w:rsidR="00993C30" w:rsidRDefault="00993C30" w:rsidP="00993C30">
      <w:pPr>
        <w:ind w:firstLine="720"/>
        <w:jc w:val="both"/>
        <w:rPr>
          <w:rFonts w:ascii="Arial" w:eastAsia="Calibri" w:hAnsi="Arial" w:cs="Arial"/>
          <w:lang w:val="it-IT"/>
        </w:rPr>
      </w:pPr>
      <w:r w:rsidRPr="00A8517D">
        <w:rPr>
          <w:rFonts w:ascii="Arial" w:eastAsia="Calibri" w:hAnsi="Arial" w:cs="Arial"/>
          <w:i/>
          <w:u w:val="single"/>
          <w:lang w:val="it-IT"/>
        </w:rPr>
        <w:t>Ključni ishod A</w:t>
      </w:r>
      <w:r w:rsidRPr="00A830C0">
        <w:rPr>
          <w:rFonts w:ascii="Arial" w:eastAsia="Calibri" w:hAnsi="Arial" w:cs="Arial"/>
          <w:i/>
          <w:lang w:val="it-IT"/>
        </w:rPr>
        <w:t>: Mladi ostvaruju ekonomsku i socijalnu sigurnost kroz olakšan pristup tržištu rada i sticanje zaposlenja</w:t>
      </w:r>
    </w:p>
    <w:p w:rsidR="00993C30" w:rsidRDefault="00993C30" w:rsidP="00993C30">
      <w:pPr>
        <w:ind w:firstLine="720"/>
        <w:jc w:val="both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</w:rPr>
        <w:t xml:space="preserve">U okviru mjere A4 Smanjenje neaktivnosti mladih, aktivnost A4.1organizovanje takmičenja za mlade u izradi biznis plana, Sekretarijat za kulturu, sport i mlade realizovao je omladinsko takmičenje ‘’Moja biznis ideja’’. Konkurs je raspisan 06.04.2021.g, a rok za slanje video snimaka je bio 21.04.2021.godine u 23.59h. Na isti je pristiglo 6 prijava. Najbolje biznis ideje birane su na osnovu mišljenja stručnog žirija i rezultata online glasanja putem instagrama. Prva nagrada pripala je Marku Careviću u ime Outdoor Montenegroje za preduzetničku ideju ‘’Ponuda obilaska planinskog zaleđa Bara’’ (500€), dok su drugu i trecu nagradu ravnopravno podijelili po 166,66€ Božidar Marđokić (Bus info), Aleksandar Šćepanović - Anja Vojvodić (Druženje u prirodi) i Jovana Šobić-Nora Vuksanović (Lauma)  </w:t>
      </w:r>
    </w:p>
    <w:p w:rsidR="00993C30" w:rsidRDefault="00993C30" w:rsidP="00993C30">
      <w:pPr>
        <w:ind w:firstLine="720"/>
        <w:jc w:val="both"/>
        <w:rPr>
          <w:rFonts w:ascii="Arial" w:eastAsia="Calibri" w:hAnsi="Arial" w:cs="Arial"/>
          <w:lang w:val="it-IT"/>
        </w:rPr>
      </w:pPr>
      <w:r w:rsidRPr="008D4582">
        <w:rPr>
          <w:rFonts w:ascii="Arial" w:eastAsia="Calibri" w:hAnsi="Arial" w:cs="Arial"/>
        </w:rPr>
        <w:t>A4.2. Podrška realizaciji malih biznis ideja mladih. Univerzitet Donja Gorica organizovao je XI Berzu Preduzetničkih ideja,april mjesec. Opština Bar je podržala 4 biznis ideje mladih: Gaibath - Marija Vuksanović,100€; Sea of pleasure - Anes Škrijelj,200€; Kafe bar Pedala - Lazar Drašković,100€; Tvoj agent platform</w:t>
      </w:r>
      <w:r>
        <w:rPr>
          <w:rFonts w:ascii="Arial" w:eastAsia="Calibri" w:hAnsi="Arial" w:cs="Arial"/>
        </w:rPr>
        <w:t>a</w:t>
      </w:r>
      <w:r w:rsidRPr="008D4582">
        <w:rPr>
          <w:rFonts w:ascii="Arial" w:eastAsia="Calibri" w:hAnsi="Arial" w:cs="Arial"/>
        </w:rPr>
        <w:t xml:space="preserve"> za nekretnine - Daris Kajević,150€. Ukupno izdvojena sredstva za nagrade i kotizaciju 750,00€.</w:t>
      </w:r>
    </w:p>
    <w:p w:rsidR="00993C30" w:rsidRDefault="00993C30" w:rsidP="00993C30">
      <w:pPr>
        <w:ind w:firstLine="720"/>
        <w:jc w:val="both"/>
        <w:rPr>
          <w:rFonts w:ascii="Arial" w:eastAsia="Calibri" w:hAnsi="Arial" w:cs="Arial"/>
          <w:lang w:val="it-IT"/>
        </w:rPr>
      </w:pPr>
      <w:r w:rsidRPr="00A8517D">
        <w:rPr>
          <w:rFonts w:ascii="Arial" w:eastAsia="Calibri" w:hAnsi="Arial" w:cs="Arial"/>
          <w:i/>
          <w:u w:val="single"/>
          <w:lang w:val="it-IT"/>
        </w:rPr>
        <w:t>Ključni ishod B:</w:t>
      </w:r>
      <w:r w:rsidRPr="00A830C0">
        <w:rPr>
          <w:rFonts w:ascii="Arial" w:eastAsia="Calibri" w:hAnsi="Arial" w:cs="Arial"/>
          <w:i/>
          <w:lang w:val="it-IT"/>
        </w:rPr>
        <w:t xml:space="preserve"> Mladi imaju pristup kvalitetnom obrazovanju</w:t>
      </w:r>
    </w:p>
    <w:p w:rsidR="00993C30" w:rsidRPr="00993C30" w:rsidRDefault="00993C30" w:rsidP="00993C30">
      <w:pPr>
        <w:ind w:firstLine="720"/>
        <w:jc w:val="both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</w:rPr>
        <w:lastRenderedPageBreak/>
        <w:t xml:space="preserve">U okviru mjere B1 Podrška razvoju neformalnog učenja ,u dijelu obezbjeđivanja mladima da imaju pristup kvalitetnim programima neformalnog obrazovanja </w:t>
      </w: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</w:p>
    <w:p w:rsidR="00993C30" w:rsidRPr="002A7C9C" w:rsidRDefault="00993C30" w:rsidP="00993C3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2A7C9C">
        <w:rPr>
          <w:rFonts w:ascii="Arial" w:eastAsia="Calibri" w:hAnsi="Arial" w:cs="Arial"/>
        </w:rPr>
        <w:t>23.02. 2021.godine održana je radionica o medijskoj i informatičkoj pismenosti za mlade uzrasta od 15-19 godina, sa temom ‘’Dešifrovanje informacija i svijest o dezinformacijama i lažnim vijestima’’. Sekretarijat za kulturu, sport i mlade i Srednja ekonomsko-ugostiteljska škola priključili su se realizaciji regionalnog projekta ‘’Balkans Voices’’, koji je vodila Francuska agencija za razvoj medija, a realizovan je uz finansijsku podršku francuskog Ministarstva Evrope i spoljnjih poslova, u čijem je sklopu održana ova radionica,</w:t>
      </w:r>
      <w:r>
        <w:rPr>
          <w:rFonts w:ascii="Arial" w:eastAsia="Calibri" w:hAnsi="Arial" w:cs="Arial"/>
        </w:rPr>
        <w:t>koju je realizovala Aleksandra Gligorović.</w:t>
      </w:r>
    </w:p>
    <w:p w:rsidR="00993C30" w:rsidRDefault="00993C30" w:rsidP="00993C3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2A7C9C">
        <w:rPr>
          <w:rFonts w:ascii="Arial" w:eastAsia="Calibri" w:hAnsi="Arial" w:cs="Arial"/>
        </w:rPr>
        <w:t xml:space="preserve">04.03.2021.godine održana radionica za mlade na temu </w:t>
      </w:r>
      <w:r>
        <w:rPr>
          <w:rFonts w:ascii="Arial" w:eastAsia="Calibri" w:hAnsi="Arial" w:cs="Arial"/>
        </w:rPr>
        <w:t>’’Pričajmo o dizajnu’’</w:t>
      </w:r>
      <w:r w:rsidRPr="002A7C9C">
        <w:rPr>
          <w:rFonts w:ascii="Arial" w:eastAsia="Calibri" w:hAnsi="Arial" w:cs="Arial"/>
        </w:rPr>
        <w:t xml:space="preserve"> u organizaciji NVO Centar za omladinsku edukaciju</w:t>
      </w:r>
      <w:r>
        <w:rPr>
          <w:rFonts w:ascii="Arial" w:eastAsia="Calibri" w:hAnsi="Arial" w:cs="Arial"/>
        </w:rPr>
        <w:t xml:space="preserve"> koju je vodio Amar Muslić. Učešće na istoj uzelo je 18 mladih. </w:t>
      </w:r>
    </w:p>
    <w:p w:rsidR="00993C30" w:rsidRDefault="00993C30" w:rsidP="00993C3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12-15.08.2021.godine učešće predstavnice mladih iz Bara Indire Količić na prvom Međunarodnom EYCA kampu koji je organizovan u okviru obilježavanja Međunarodnog dana mladih, u organizaciji NVO Centar za omladinsku edukaciju, koji je održan u Etno selo Montenegro. </w:t>
      </w:r>
    </w:p>
    <w:p w:rsidR="00993C30" w:rsidRDefault="00993C30" w:rsidP="00993C3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26.11.2021.godine održane su dvije fokus grupe za mlade - 20 učesnika u JU Srednjoj ekonomsko-ugostiteljskoj školi na temu Istraživanje-stavovi mladih prema alkoholizmu, u organizaciji Forum MNE. </w:t>
      </w:r>
    </w:p>
    <w:p w:rsidR="00993C30" w:rsidRDefault="00993C30" w:rsidP="00993C30">
      <w:pPr>
        <w:pStyle w:val="ListParagraph"/>
        <w:spacing w:after="0" w:line="240" w:lineRule="auto"/>
        <w:jc w:val="both"/>
        <w:rPr>
          <w:rFonts w:ascii="Arial" w:eastAsia="Calibri" w:hAnsi="Arial" w:cs="Arial"/>
        </w:rPr>
      </w:pPr>
    </w:p>
    <w:p w:rsidR="00993C30" w:rsidRPr="00993C30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  <w:r w:rsidRPr="00A8517D">
        <w:rPr>
          <w:rFonts w:ascii="Arial" w:eastAsia="Calibri" w:hAnsi="Arial" w:cs="Arial"/>
          <w:i/>
          <w:lang w:val="it-IT"/>
        </w:rPr>
        <w:t xml:space="preserve">            </w:t>
      </w:r>
      <w:r w:rsidRPr="00A8517D">
        <w:rPr>
          <w:rFonts w:ascii="Arial" w:eastAsia="Calibri" w:hAnsi="Arial" w:cs="Arial"/>
          <w:i/>
          <w:u w:val="single"/>
          <w:lang w:val="it-IT"/>
        </w:rPr>
        <w:t>Ključni ishod C</w:t>
      </w:r>
      <w:r w:rsidRPr="00993C30">
        <w:rPr>
          <w:rFonts w:ascii="Arial" w:eastAsia="Calibri" w:hAnsi="Arial" w:cs="Arial"/>
          <w:i/>
          <w:lang w:val="it-IT"/>
        </w:rPr>
        <w:t xml:space="preserve">: Mladi su aktivni građani, uključeni, motivisani, proaktivni i učestvuju u procesima donošenja odluka, razvoja zajednice, u kreiranju politika i njihovom sprovođenju </w:t>
      </w:r>
    </w:p>
    <w:p w:rsidR="0068711B" w:rsidRDefault="0068711B" w:rsidP="00993C30">
      <w:pPr>
        <w:spacing w:after="0" w:line="240" w:lineRule="auto"/>
        <w:jc w:val="both"/>
        <w:rPr>
          <w:rFonts w:ascii="Arial" w:eastAsia="Calibri" w:hAnsi="Arial" w:cs="Arial"/>
        </w:rPr>
      </w:pPr>
    </w:p>
    <w:p w:rsidR="00993C30" w:rsidRDefault="0068711B" w:rsidP="00993C3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993C30">
        <w:rPr>
          <w:rFonts w:ascii="Arial" w:eastAsia="Calibri" w:hAnsi="Arial" w:cs="Arial"/>
        </w:rPr>
        <w:t>U okviru mjere C1 Razvoj kulture učešća (participacije) mladih realizovana je aktivnost C1.3. Promocija učešća mladih u procesima donošenja odluka. Radionica je održana 15.12.2021.godine, na temu Učešće mladih u donošenju odluka, koju je organizovao NVO Centar za omladinsku edukaciju, a istu je vodila Jelena Fuštić, omladinska aktivistkinja.</w:t>
      </w:r>
      <w:r w:rsidR="00993C30" w:rsidRPr="001B3BC7">
        <w:rPr>
          <w:rFonts w:ascii="Arial" w:eastAsia="Calibri" w:hAnsi="Arial" w:cs="Arial"/>
        </w:rPr>
        <w:t xml:space="preserve"> </w:t>
      </w:r>
      <w:r w:rsidR="00993C30">
        <w:rPr>
          <w:rFonts w:ascii="Arial" w:eastAsia="Calibri" w:hAnsi="Arial" w:cs="Arial"/>
        </w:rPr>
        <w:t>Radionici je prisustvovalo 23 mladih osoba.</w:t>
      </w: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U okviru iste mjere realizovana je aktivnost C1.4 Podrška projektima organizacija civilnog društva, škola, fakulteta koji za cilj imaju povećanje učešća mladih na način što je Opština Bar potpisala Ugovor o saradnji sa JU Srednjom ekonomsko-ugostiteljskom školom broj 01-018/21-3697/2 od 28.12.2021.godine, za finansiranje projekta ‘’Znanjem protiv narkomanije i ostalih bolesti zavisnosti’’ u iznosu od 4.000,00€. U realizaciji određenih aktivnosti iz Projekta i promociji istog određeni su predstavnici Opštine i Škole koji će zajedničkom saradnjom pratiti realizaciju navedenog.</w:t>
      </w: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</w:t>
      </w:r>
      <w:r>
        <w:rPr>
          <w:rFonts w:ascii="Arial" w:eastAsia="Calibri" w:hAnsi="Arial" w:cs="Arial"/>
          <w:lang w:val="it-IT"/>
        </w:rPr>
        <w:t>U okviru mjere C3 Promocija omladinske mobilnosti i aktivizma distribuirano je 500 primjeraka Evropske omladinske kartice (EYCA). P</w:t>
      </w:r>
      <w:r w:rsidRPr="00381302">
        <w:rPr>
          <w:rFonts w:ascii="Arial" w:eastAsia="Calibri" w:hAnsi="Arial" w:cs="Arial"/>
          <w:lang w:val="sr-Latn-ME"/>
        </w:rPr>
        <w:t xml:space="preserve">otpisivanjem Ugovora o saradnji </w:t>
      </w:r>
      <w:r>
        <w:rPr>
          <w:rFonts w:ascii="Arial" w:eastAsia="Calibri" w:hAnsi="Arial" w:cs="Arial"/>
          <w:lang w:val="sr-Latn-ME"/>
        </w:rPr>
        <w:t xml:space="preserve">između Opštine Bar i </w:t>
      </w:r>
      <w:r w:rsidRPr="00381302">
        <w:rPr>
          <w:rFonts w:ascii="Arial" w:eastAsia="Calibri" w:hAnsi="Arial" w:cs="Arial"/>
          <w:lang w:val="sr-Latn-ME"/>
        </w:rPr>
        <w:t xml:space="preserve">NVO Centra za omladinsku edukaciju broj 09-600/21-295 od 16.11.2021.godine </w:t>
      </w:r>
      <w:r>
        <w:rPr>
          <w:rFonts w:ascii="Arial" w:eastAsia="Calibri" w:hAnsi="Arial" w:cs="Arial"/>
          <w:lang w:val="sr-Latn-ME"/>
        </w:rPr>
        <w:t xml:space="preserve">izvršena je </w:t>
      </w:r>
      <w:r w:rsidRPr="00381302">
        <w:rPr>
          <w:rFonts w:ascii="Arial" w:eastAsia="Calibri" w:hAnsi="Arial" w:cs="Arial"/>
          <w:lang w:val="sr-Latn-ME"/>
        </w:rPr>
        <w:t>nabavk</w:t>
      </w:r>
      <w:r>
        <w:rPr>
          <w:rFonts w:ascii="Arial" w:eastAsia="Calibri" w:hAnsi="Arial" w:cs="Arial"/>
          <w:lang w:val="sr-Latn-ME"/>
        </w:rPr>
        <w:t xml:space="preserve">a novih </w:t>
      </w:r>
      <w:r w:rsidRPr="00381302">
        <w:rPr>
          <w:rFonts w:ascii="Arial" w:eastAsia="Calibri" w:hAnsi="Arial" w:cs="Arial"/>
          <w:lang w:val="sr-Latn-ME"/>
        </w:rPr>
        <w:t xml:space="preserve">500 kartica na godišnjem nivou i </w:t>
      </w:r>
      <w:r>
        <w:rPr>
          <w:rFonts w:ascii="Arial" w:eastAsia="Calibri" w:hAnsi="Arial" w:cs="Arial"/>
          <w:lang w:val="sr-Latn-ME"/>
        </w:rPr>
        <w:t xml:space="preserve">biće realizovano </w:t>
      </w:r>
      <w:r w:rsidRPr="00381302">
        <w:rPr>
          <w:rFonts w:ascii="Arial" w:eastAsia="Calibri" w:hAnsi="Arial" w:cs="Arial"/>
          <w:lang w:val="sr-Latn-ME"/>
        </w:rPr>
        <w:t xml:space="preserve">6 radionica, u ukupnom iznosu od 3.500,00€. </w:t>
      </w: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  <w:i/>
          <w:lang w:val="sr-Latn-ME"/>
        </w:rPr>
      </w:pPr>
      <w:r>
        <w:rPr>
          <w:rFonts w:ascii="Arial" w:eastAsia="Calibri" w:hAnsi="Arial" w:cs="Arial"/>
        </w:rPr>
        <w:t xml:space="preserve">             </w:t>
      </w:r>
      <w:r w:rsidRPr="00A8517D">
        <w:rPr>
          <w:rFonts w:ascii="Arial" w:eastAsia="Calibri" w:hAnsi="Arial" w:cs="Arial"/>
          <w:i/>
          <w:u w:val="single"/>
          <w:lang w:val="sr-Latn-ME"/>
        </w:rPr>
        <w:t>Ključni ishod D</w:t>
      </w:r>
      <w:r w:rsidRPr="00A830C0">
        <w:rPr>
          <w:rFonts w:ascii="Arial" w:eastAsia="Calibri" w:hAnsi="Arial" w:cs="Arial"/>
          <w:i/>
          <w:lang w:val="sr-Latn-ME"/>
        </w:rPr>
        <w:t>: Mladi su dobrog zdravlja, bezbjedni, imaju pristup adekvatnom sistemu podrške za tranziciju u odraslo doba i samorealizaciju, samosvjesni su, inovativni, pokazuju inicijativu i prihvataju različitosti</w:t>
      </w:r>
    </w:p>
    <w:p w:rsidR="007759E3" w:rsidRPr="00993C30" w:rsidRDefault="007759E3" w:rsidP="00993C30">
      <w:pPr>
        <w:spacing w:after="0" w:line="240" w:lineRule="auto"/>
        <w:jc w:val="both"/>
        <w:rPr>
          <w:rFonts w:ascii="Arial" w:eastAsia="Calibri" w:hAnsi="Arial" w:cs="Arial"/>
        </w:rPr>
      </w:pPr>
    </w:p>
    <w:p w:rsidR="00993C30" w:rsidRDefault="007759E3" w:rsidP="00993C3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993C30">
        <w:rPr>
          <w:rFonts w:ascii="Arial" w:eastAsia="Calibri" w:hAnsi="Arial" w:cs="Arial"/>
        </w:rPr>
        <w:t xml:space="preserve">U okviru mjere D1 Uspostavljanje efikasnih međusektorskih informativno-savjetodavnih tijela za mlade i roditelje, aktivnost D1.2 sporovedena je edukativna radionica za roditelje na temu </w:t>
      </w:r>
      <w:r w:rsidR="00993C30">
        <w:rPr>
          <w:rFonts w:ascii="Arial" w:eastAsia="Calibri" w:hAnsi="Arial" w:cs="Arial"/>
        </w:rPr>
        <w:lastRenderedPageBreak/>
        <w:t>vršnjačkog nasilja i online nasilja. Radionica je održana 18.05.2021.godine u JU Osnovnoj školi ‘’Blažo Jokov Orlandić’’ u organizaciji Sekretarijata za kulturu, sport i mlade, JU Centar za socijalni rad za Bar i Ulcinj, MUP-om, Centar bezbjednosti Bar i NVO ‘’Bubulj’’. Učešće na istoj uzelo je 30 roditelja.</w:t>
      </w:r>
    </w:p>
    <w:p w:rsidR="00993C30" w:rsidRPr="00724F54" w:rsidRDefault="00993C30" w:rsidP="00993C30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U okviru mjere D3 Podrška psiho-fizičkom razvoju i očuvanju zdravlja mladih, aktivnost D3.1., Opština Bar je u saradnji sa JZU Dom zdravlja u Omladinskom servisu realizovala tri radionice u period od 24-26.11.2021.godine, na temu Razvijanje nade tokom korona virusa - prepoznavanje emocionalnih potreba i regulacija straha, koje je vodila Marina Martinović - dipl.psihološkinja.Radionicama je prisustvovalo 36 mladih osoba. </w:t>
      </w: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</w:p>
    <w:p w:rsidR="00993C30" w:rsidRPr="00591916" w:rsidRDefault="00993C30" w:rsidP="00993C30">
      <w:pPr>
        <w:spacing w:after="0" w:line="24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            </w:t>
      </w:r>
      <w:r w:rsidRPr="00A8517D">
        <w:rPr>
          <w:rFonts w:ascii="Arial" w:eastAsia="Calibri" w:hAnsi="Arial" w:cs="Arial"/>
          <w:i/>
          <w:u w:val="single"/>
        </w:rPr>
        <w:t>Ključni ishod E</w:t>
      </w:r>
      <w:r w:rsidRPr="00591916">
        <w:rPr>
          <w:rFonts w:ascii="Arial" w:eastAsia="Calibri" w:hAnsi="Arial" w:cs="Arial"/>
          <w:i/>
        </w:rPr>
        <w:t>: Mladi imaju pristup kvalitetnim sadržajima kao kreatori i konzumenti</w:t>
      </w: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</w:p>
    <w:p w:rsidR="007759E3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U okviru mjere E2 Obezbjeđivanje jednakog pristupa kulturnim sadržajima za sve mlade Kulturni centar Bar je obezbijedio po 5 besplatnih karata, po projekciji filma, ukupno 10 projekcija, obuhvaćeni 50 mladih.</w:t>
      </w:r>
    </w:p>
    <w:p w:rsidR="007759E3" w:rsidRDefault="007759E3" w:rsidP="00993C30">
      <w:pPr>
        <w:spacing w:after="0" w:line="240" w:lineRule="auto"/>
        <w:jc w:val="both"/>
        <w:rPr>
          <w:rFonts w:ascii="Arial" w:eastAsia="Calibri" w:hAnsi="Arial" w:cs="Arial"/>
        </w:rPr>
      </w:pPr>
    </w:p>
    <w:p w:rsidR="00993C30" w:rsidRPr="007759E3" w:rsidRDefault="007759E3" w:rsidP="00993C3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993C30" w:rsidRPr="00A8517D">
        <w:rPr>
          <w:rFonts w:ascii="Arial" w:eastAsia="Calibri" w:hAnsi="Arial" w:cs="Arial"/>
          <w:i/>
          <w:u w:val="single"/>
          <w:lang w:val="it-IT"/>
        </w:rPr>
        <w:t>Ključni ishod F</w:t>
      </w:r>
      <w:r w:rsidR="00993C30" w:rsidRPr="00BB2621">
        <w:rPr>
          <w:rFonts w:ascii="Arial" w:eastAsia="Calibri" w:hAnsi="Arial" w:cs="Arial"/>
          <w:i/>
          <w:lang w:val="it-IT"/>
        </w:rPr>
        <w:t>: Uspostavljen je normativno pravni okvir za sprovođenje omladinske politike</w:t>
      </w: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 xml:space="preserve">             U okviru mjere F3 Unapređenje međuresorske saradnje na lokalnom nivou na polju sprovođenja omladinske politike održana su tri sastanka i to:</w:t>
      </w:r>
    </w:p>
    <w:p w:rsidR="00993C30" w:rsidRPr="00A0492C" w:rsidRDefault="00993C30" w:rsidP="00993C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A0492C">
        <w:rPr>
          <w:rFonts w:ascii="Arial" w:eastAsia="Calibri" w:hAnsi="Arial" w:cs="Arial"/>
          <w:lang w:val="it-IT"/>
        </w:rPr>
        <w:t xml:space="preserve">03.02.2021.godine održan sastanak tima stručnih lica za implementaciju LAPM na kojem su razmatrane </w:t>
      </w:r>
      <w:r w:rsidRPr="00A0492C">
        <w:rPr>
          <w:rFonts w:ascii="Arial" w:eastAsia="Calibri" w:hAnsi="Arial" w:cs="Arial"/>
        </w:rPr>
        <w:t>aktivnosti LAPM</w:t>
      </w:r>
      <w:r>
        <w:rPr>
          <w:rFonts w:ascii="Arial" w:eastAsia="Calibri" w:hAnsi="Arial" w:cs="Arial"/>
        </w:rPr>
        <w:t>;</w:t>
      </w:r>
    </w:p>
    <w:p w:rsidR="00993C30" w:rsidRDefault="00993C30" w:rsidP="00993C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A0492C">
        <w:rPr>
          <w:rFonts w:ascii="Arial" w:eastAsia="Calibri" w:hAnsi="Arial" w:cs="Arial"/>
        </w:rPr>
        <w:t>17.02.2021.godine održan sastanak u JP Kulturni centar po pitanju realizacije LAPM</w:t>
      </w:r>
      <w:r>
        <w:rPr>
          <w:rFonts w:ascii="Arial" w:eastAsia="Calibri" w:hAnsi="Arial" w:cs="Arial"/>
        </w:rPr>
        <w:t>;</w:t>
      </w:r>
      <w:r w:rsidRPr="00A0492C">
        <w:rPr>
          <w:rFonts w:ascii="Arial" w:eastAsia="Calibri" w:hAnsi="Arial" w:cs="Arial"/>
        </w:rPr>
        <w:t xml:space="preserve"> </w:t>
      </w:r>
    </w:p>
    <w:p w:rsidR="00993C30" w:rsidRDefault="00993C30" w:rsidP="00993C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04.10.2021.godine održan sastanak sa predstavnicima JU Centar za socijalni rad, JU Srednja stručna škola i MUP-a vezano za održavanje događaja na temu ‘’Stop svim oblicima nasilja u porodici, školi, na ulici’’. </w:t>
      </w:r>
    </w:p>
    <w:p w:rsidR="00993C30" w:rsidRPr="00A0492C" w:rsidRDefault="00993C30" w:rsidP="00993C30">
      <w:pPr>
        <w:pStyle w:val="ListParagraph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Događaj je održan 18.oktobra 2021.godine, na Trgu Vladimira i Kosare u 11:55h, na kome su sugrađani potpisivali simboličnu peticiju, dijeljeni su flajeri, poruke i medenjaci sa temom stop svim oblicima nasilja, koje su kreirali i napravili  učenici  JU Srednje ekonomsko-ugostiteljske škole.  Pored navedenih institucija u organizaciji istog bili su ukuljučeni Dom zdravlja, Crveni krst i JU Osnovna škola ‘’Blažo Jokov Orlandić’’. </w:t>
      </w:r>
    </w:p>
    <w:p w:rsidR="00993C30" w:rsidRDefault="00993C30" w:rsidP="00993C30">
      <w:pPr>
        <w:spacing w:after="0" w:line="240" w:lineRule="auto"/>
        <w:jc w:val="both"/>
        <w:rPr>
          <w:rFonts w:ascii="Arial" w:eastAsia="Calibri" w:hAnsi="Arial" w:cs="Arial"/>
        </w:rPr>
      </w:pPr>
    </w:p>
    <w:p w:rsidR="00993C30" w:rsidRPr="0010343D" w:rsidRDefault="00031ED9" w:rsidP="00993C3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993C30">
        <w:rPr>
          <w:rFonts w:ascii="Arial" w:eastAsia="Calibri" w:hAnsi="Arial" w:cs="Arial"/>
        </w:rPr>
        <w:t xml:space="preserve">Dana </w:t>
      </w:r>
      <w:r w:rsidR="00993C30" w:rsidRPr="0010343D">
        <w:rPr>
          <w:rFonts w:ascii="Arial" w:eastAsia="Calibri" w:hAnsi="Arial" w:cs="Arial"/>
        </w:rPr>
        <w:t>12.08.2021.godine Sekretarijat je obilježio Međunarodni dan mladih održavanjem okrugl</w:t>
      </w:r>
      <w:r>
        <w:rPr>
          <w:rFonts w:ascii="Arial" w:eastAsia="Calibri" w:hAnsi="Arial" w:cs="Arial"/>
        </w:rPr>
        <w:t>og stola na temu ’’Mladi i agro</w:t>
      </w:r>
      <w:r w:rsidR="00993C30" w:rsidRPr="0010343D">
        <w:rPr>
          <w:rFonts w:ascii="Arial" w:eastAsia="Calibri" w:hAnsi="Arial" w:cs="Arial"/>
        </w:rPr>
        <w:t>inovacije kao odgovor na globalnu krizu’’ gdje je prezentovan i video snimak tri mlada poljoprivrednika, učesnika istog</w:t>
      </w:r>
      <w:r>
        <w:rPr>
          <w:rFonts w:ascii="Arial" w:eastAsia="Calibri" w:hAnsi="Arial" w:cs="Arial"/>
        </w:rPr>
        <w:t>.</w:t>
      </w:r>
    </w:p>
    <w:p w:rsidR="00993C30" w:rsidRPr="00236C74" w:rsidRDefault="00993C30" w:rsidP="00993C30">
      <w:pPr>
        <w:spacing w:after="0" w:line="240" w:lineRule="auto"/>
        <w:jc w:val="both"/>
        <w:rPr>
          <w:rFonts w:ascii="Arial" w:eastAsia="Calibri" w:hAnsi="Arial" w:cs="Arial"/>
          <w:lang w:val="sr-Latn-RS"/>
        </w:rPr>
      </w:pPr>
    </w:p>
    <w:p w:rsidR="00993C30" w:rsidRDefault="007759E3" w:rsidP="00993C30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 xml:space="preserve">            </w:t>
      </w:r>
      <w:r w:rsidR="00993C30">
        <w:rPr>
          <w:rFonts w:ascii="Arial" w:eastAsia="Calibri" w:hAnsi="Arial" w:cs="Arial"/>
          <w:lang w:val="it-IT"/>
        </w:rPr>
        <w:t>Shodno članu 14 stav 4 Zakona o mladima urađen je Izvještaj o realizaciji LAPM za 2020.godinu i isti elektronskim putem dostavljen Upravi za sport i mlade.</w:t>
      </w:r>
    </w:p>
    <w:p w:rsidR="004C55D0" w:rsidRDefault="004C55D0" w:rsidP="004C55D0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4C55D0" w:rsidRDefault="004A337F" w:rsidP="004C55D0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79209D">
        <w:rPr>
          <w:rFonts w:ascii="Arial" w:eastAsia="Calibri" w:hAnsi="Arial" w:cs="Arial"/>
          <w:lang w:val="it-IT"/>
        </w:rPr>
        <w:t>Pripremljena je  informacija u vezi prevencije, borbe i podizanja svijesti o vršnjačkom nasilju Zaštitniku ljudskih prava i sloboda i obrađen Upitnik UNDP-a na temu Prioriteti u oblasti omladinske politike</w:t>
      </w:r>
    </w:p>
    <w:p w:rsidR="004C55D0" w:rsidRDefault="004C55D0" w:rsidP="004C55D0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4A337F" w:rsidRPr="0079209D" w:rsidRDefault="004A337F" w:rsidP="0079209D">
      <w:pPr>
        <w:spacing w:after="0" w:line="240" w:lineRule="auto"/>
        <w:ind w:firstLine="720"/>
        <w:jc w:val="both"/>
        <w:rPr>
          <w:rFonts w:ascii="Arial" w:eastAsia="Calibri" w:hAnsi="Arial" w:cs="Arial"/>
          <w:lang w:val="it-IT"/>
        </w:rPr>
      </w:pPr>
    </w:p>
    <w:p w:rsidR="004A337F" w:rsidRPr="0079209D" w:rsidRDefault="004A337F" w:rsidP="0079209D">
      <w:pPr>
        <w:spacing w:after="0" w:line="240" w:lineRule="auto"/>
        <w:ind w:firstLine="720"/>
        <w:jc w:val="both"/>
        <w:rPr>
          <w:rFonts w:ascii="Arial" w:eastAsia="Calibri" w:hAnsi="Arial" w:cs="Arial"/>
          <w:lang w:val="it-IT"/>
        </w:rPr>
      </w:pPr>
    </w:p>
    <w:p w:rsidR="00031ED9" w:rsidRDefault="00391C26" w:rsidP="00031ED9">
      <w:pPr>
        <w:pStyle w:val="ListParagraph"/>
        <w:ind w:left="0" w:firstLine="720"/>
        <w:jc w:val="both"/>
        <w:rPr>
          <w:rFonts w:ascii="Arial" w:hAnsi="Arial" w:cs="Arial"/>
          <w:b/>
          <w:bCs/>
          <w:lang w:val="sr-Latn-CS"/>
        </w:rPr>
      </w:pPr>
      <w:r w:rsidRPr="0079209D">
        <w:rPr>
          <w:rFonts w:ascii="Arial" w:hAnsi="Arial" w:cs="Arial"/>
          <w:b/>
          <w:bCs/>
          <w:shd w:val="clear" w:color="auto" w:fill="FFFFFF"/>
          <w:lang w:val="it-IT"/>
        </w:rPr>
        <w:t xml:space="preserve"> </w:t>
      </w:r>
      <w:r w:rsidR="00686DB0" w:rsidRPr="0079209D">
        <w:rPr>
          <w:rFonts w:ascii="Arial" w:hAnsi="Arial" w:cs="Arial"/>
          <w:b/>
          <w:bCs/>
          <w:lang w:val="sr-Latn-CS"/>
        </w:rPr>
        <w:t>6.</w:t>
      </w:r>
      <w:r w:rsidR="004C55D0">
        <w:rPr>
          <w:rFonts w:ascii="Arial" w:hAnsi="Arial" w:cs="Arial"/>
          <w:b/>
          <w:bCs/>
          <w:lang w:val="sr-Latn-CS"/>
        </w:rPr>
        <w:t xml:space="preserve">      </w:t>
      </w:r>
      <w:r w:rsidRPr="0079209D">
        <w:rPr>
          <w:rFonts w:ascii="Arial" w:hAnsi="Arial" w:cs="Arial"/>
          <w:b/>
          <w:bCs/>
          <w:lang w:val="sr-Latn-CS"/>
        </w:rPr>
        <w:t>Sport</w:t>
      </w:r>
    </w:p>
    <w:p w:rsidR="00031ED9" w:rsidRDefault="00031ED9" w:rsidP="00031ED9">
      <w:pPr>
        <w:pStyle w:val="ListParagraph"/>
        <w:ind w:left="0" w:firstLine="720"/>
        <w:jc w:val="both"/>
        <w:rPr>
          <w:rFonts w:ascii="Arial" w:hAnsi="Arial" w:cs="Arial"/>
          <w:b/>
          <w:bCs/>
          <w:lang w:val="sr-Latn-CS"/>
        </w:rPr>
      </w:pPr>
    </w:p>
    <w:p w:rsidR="00893AE0" w:rsidRPr="00031ED9" w:rsidRDefault="00893AE0" w:rsidP="00031ED9">
      <w:pPr>
        <w:pStyle w:val="ListParagraph"/>
        <w:ind w:left="0" w:firstLine="720"/>
        <w:jc w:val="both"/>
        <w:rPr>
          <w:rFonts w:ascii="Arial" w:hAnsi="Arial" w:cs="Arial"/>
          <w:b/>
          <w:bCs/>
          <w:lang w:val="sr-Latn-CS"/>
        </w:rPr>
      </w:pPr>
      <w:r w:rsidRPr="0079209D">
        <w:rPr>
          <w:rFonts w:ascii="Arial" w:hAnsi="Arial" w:cs="Arial"/>
          <w:lang w:val="sl-SI"/>
        </w:rPr>
        <w:t xml:space="preserve">Shodno nadležnostima Sekretarijata iz oblasti sporta, vršeno je praćenje ostvarivanja programa rada u u DOO,, Sportsko-rekreativni centar'', data su  mišljenja o programima rada i </w:t>
      </w:r>
      <w:r w:rsidRPr="0079209D">
        <w:rPr>
          <w:rFonts w:ascii="Arial" w:hAnsi="Arial" w:cs="Arial"/>
          <w:lang w:val="sl-SI"/>
        </w:rPr>
        <w:lastRenderedPageBreak/>
        <w:t>izvještajima o radu, primjedbe na predloge i mišljenja  o nacrtima propisa kojima se uredjuju odnosi u sportu.</w:t>
      </w:r>
    </w:p>
    <w:p w:rsidR="004313C3" w:rsidRPr="0079209D" w:rsidRDefault="0008295F" w:rsidP="0079209D">
      <w:pPr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eastAsia="Calibri" w:hAnsi="Arial" w:cs="Arial"/>
          <w:lang w:val="sr-Latn-RS"/>
        </w:rPr>
        <w:t>U februaru 2021.godine</w:t>
      </w:r>
      <w:r w:rsidRPr="0079209D">
        <w:rPr>
          <w:rFonts w:ascii="Arial" w:hAnsi="Arial" w:cs="Arial"/>
          <w:lang w:val="sr-Latn-CS"/>
        </w:rPr>
        <w:t xml:space="preserve"> urađen je </w:t>
      </w:r>
      <w:r w:rsidRPr="0079209D">
        <w:rPr>
          <w:rFonts w:ascii="Arial" w:eastAsia="Calibri" w:hAnsi="Arial" w:cs="Arial"/>
          <w:lang w:val="sr-Latn-RS"/>
        </w:rPr>
        <w:t>Pravilnik o izmjenama i dopunama Pravilnika o bližim uslovima, načinu, postupku  i kriterijumima za raspodjelu sredstava sportskim organizacijama.</w:t>
      </w:r>
      <w:r w:rsidRPr="0079209D">
        <w:rPr>
          <w:rFonts w:ascii="Arial" w:hAnsi="Arial" w:cs="Arial"/>
          <w:lang w:val="sr-Latn-CS"/>
        </w:rPr>
        <w:t xml:space="preserve"> </w:t>
      </w:r>
    </w:p>
    <w:p w:rsidR="004C55D0" w:rsidRDefault="0008295F" w:rsidP="004C55D0">
      <w:pPr>
        <w:ind w:firstLine="720"/>
        <w:jc w:val="both"/>
        <w:rPr>
          <w:rFonts w:ascii="Arial" w:eastAsia="Calibri" w:hAnsi="Arial" w:cs="Arial"/>
          <w:lang w:val="sr-Latn-RS"/>
        </w:rPr>
      </w:pPr>
      <w:r w:rsidRPr="0079209D">
        <w:rPr>
          <w:rFonts w:ascii="Arial" w:eastAsia="Calibri" w:hAnsi="Arial" w:cs="Arial"/>
          <w:lang w:val="sr-Latn-RS"/>
        </w:rPr>
        <w:t>27.04.2021.godine raspisan je Javni konkurs za sufinansiranje programa rada sportskih organizacija za 2021.godinu. Nakon Odluke komisije,</w:t>
      </w:r>
      <w:r w:rsidR="00FA7EF7" w:rsidRPr="0079209D">
        <w:rPr>
          <w:rFonts w:ascii="Arial" w:eastAsia="Calibri" w:hAnsi="Arial" w:cs="Arial"/>
          <w:lang w:val="sr-Latn-RS"/>
        </w:rPr>
        <w:t xml:space="preserve"> potpisana su</w:t>
      </w:r>
      <w:r w:rsidRPr="0079209D">
        <w:rPr>
          <w:rFonts w:ascii="Arial" w:eastAsia="Calibri" w:hAnsi="Arial" w:cs="Arial"/>
          <w:lang w:val="sr-Latn-RS"/>
        </w:rPr>
        <w:t xml:space="preserve"> 24 Ugovora o sufinansiranju programa rada sportsk</w:t>
      </w:r>
      <w:r w:rsidR="00DE45CA" w:rsidRPr="0079209D">
        <w:rPr>
          <w:rFonts w:ascii="Arial" w:eastAsia="Calibri" w:hAnsi="Arial" w:cs="Arial"/>
          <w:lang w:val="sr-Latn-RS"/>
        </w:rPr>
        <w:t xml:space="preserve">ih organizacija za 2021.godinu </w:t>
      </w:r>
      <w:r w:rsidR="00FA7EF7" w:rsidRPr="0079209D">
        <w:rPr>
          <w:rFonts w:ascii="Arial" w:eastAsia="Calibri" w:hAnsi="Arial" w:cs="Arial"/>
          <w:lang w:val="sr-Latn-RS"/>
        </w:rPr>
        <w:t xml:space="preserve">za koje je ukupno izdvojeno </w:t>
      </w:r>
      <w:r w:rsidR="00DE45CA" w:rsidRPr="0079209D">
        <w:rPr>
          <w:rFonts w:ascii="Arial" w:eastAsia="Calibri" w:hAnsi="Arial" w:cs="Arial"/>
          <w:lang w:val="sr-Latn-RS"/>
        </w:rPr>
        <w:t>73.199,15 eura</w:t>
      </w:r>
      <w:r w:rsidR="004C55D0">
        <w:rPr>
          <w:rFonts w:ascii="Arial" w:eastAsia="Calibri" w:hAnsi="Arial" w:cs="Arial"/>
          <w:lang w:val="sr-Latn-RS"/>
        </w:rPr>
        <w:t>.</w:t>
      </w:r>
    </w:p>
    <w:p w:rsidR="004C55D0" w:rsidRDefault="004A337F" w:rsidP="004C55D0">
      <w:pPr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hAnsi="Arial" w:cs="Arial"/>
          <w:lang w:val="sr-Latn-CS"/>
        </w:rPr>
        <w:t>U okviru obilježavanja Evropske nedjelje sporta za 2021.godinu</w:t>
      </w:r>
      <w:r w:rsidR="000A47E9" w:rsidRPr="0079209D">
        <w:rPr>
          <w:rFonts w:ascii="Arial" w:hAnsi="Arial" w:cs="Arial"/>
          <w:lang w:val="sr-Latn-CS"/>
        </w:rPr>
        <w:t>, Sekretarijat je organizovao</w:t>
      </w:r>
      <w:r w:rsidR="00893AE0" w:rsidRPr="0079209D">
        <w:rPr>
          <w:rFonts w:ascii="Arial" w:hAnsi="Arial" w:cs="Arial"/>
          <w:lang w:val="sr-Latn-CS"/>
        </w:rPr>
        <w:t xml:space="preserve"> dvije manifestacije koje su ukupno okupile preko osamdeset učesnika.</w:t>
      </w:r>
    </w:p>
    <w:p w:rsidR="004C55D0" w:rsidRDefault="004A337F" w:rsidP="004C55D0">
      <w:pPr>
        <w:ind w:firstLine="720"/>
        <w:jc w:val="both"/>
        <w:rPr>
          <w:rFonts w:ascii="Arial" w:eastAsia="Calibri" w:hAnsi="Arial" w:cs="Arial"/>
          <w:lang w:val="sr-Latn-RS"/>
        </w:rPr>
      </w:pPr>
      <w:r w:rsidRPr="0079209D">
        <w:rPr>
          <w:rFonts w:ascii="Arial" w:hAnsi="Arial" w:cs="Arial"/>
          <w:lang w:val="sr-Latn-CS"/>
        </w:rPr>
        <w:t>Prva manifestacija, ''Be active night'', održana je u sportskoj dvorani Topolica u subotu  25.09.2021.godine, gdje je organizovan simultani prekogranični trening kojim su se sportisti Bara (rukometašice i rukometaši RK Mornar 7) pridružili s</w:t>
      </w:r>
      <w:r w:rsidR="00893AE0" w:rsidRPr="0079209D">
        <w:rPr>
          <w:rFonts w:ascii="Arial" w:hAnsi="Arial" w:cs="Arial"/>
          <w:lang w:val="sr-Latn-CS"/>
        </w:rPr>
        <w:t xml:space="preserve">vojim kolegama širom Evrope, što je uživo </w:t>
      </w:r>
      <w:r w:rsidRPr="0079209D">
        <w:rPr>
          <w:rFonts w:ascii="Arial" w:hAnsi="Arial" w:cs="Arial"/>
          <w:lang w:val="sr-Latn-CS"/>
        </w:rPr>
        <w:t xml:space="preserve">prenošeno </w:t>
      </w:r>
      <w:r w:rsidR="00893AE0" w:rsidRPr="0079209D">
        <w:rPr>
          <w:rFonts w:ascii="Arial" w:hAnsi="Arial" w:cs="Arial"/>
          <w:lang w:val="sr-Latn-CS"/>
        </w:rPr>
        <w:t>preko instagrama.</w:t>
      </w:r>
    </w:p>
    <w:p w:rsidR="004C55D0" w:rsidRDefault="000A47E9" w:rsidP="004C55D0">
      <w:pPr>
        <w:ind w:firstLine="720"/>
        <w:jc w:val="both"/>
        <w:rPr>
          <w:rFonts w:ascii="Arial" w:eastAsia="Calibri" w:hAnsi="Arial" w:cs="Arial"/>
          <w:lang w:val="sr-Latn-RS"/>
        </w:rPr>
      </w:pPr>
      <w:r w:rsidRPr="0079209D">
        <w:rPr>
          <w:rFonts w:ascii="Arial" w:hAnsi="Arial" w:cs="Arial"/>
        </w:rPr>
        <w:t>Druga manifestacija, pod nazivom ‘’Budimo aktivni i zdravi kroz generacije’’, je održana na atletskoj stazi Sportsko-rekreativnog centra Bar,</w:t>
      </w:r>
      <w:r w:rsidRPr="0079209D">
        <w:rPr>
          <w:rFonts w:ascii="Arial" w:hAnsi="Arial" w:cs="Arial"/>
          <w:lang w:val="sr-Latn-RS"/>
        </w:rPr>
        <w:t xml:space="preserve"> dana </w:t>
      </w:r>
      <w:r w:rsidRPr="0079209D">
        <w:rPr>
          <w:rFonts w:ascii="Arial" w:hAnsi="Arial" w:cs="Arial"/>
        </w:rPr>
        <w:t xml:space="preserve">27.09.2021.god. </w:t>
      </w:r>
      <w:r w:rsidRPr="0079209D">
        <w:rPr>
          <w:rFonts w:ascii="Arial" w:hAnsi="Arial" w:cs="Arial"/>
          <w:lang w:val="sr-Latn-RS"/>
        </w:rPr>
        <w:t>Učesnici su bili: najmlađi članovi Sportsko rekreativnog društva ’’Živimo zdravo’’, učenici-članovi Školskog sportskog društva gimnazije ’’Niko Rolović’’, članovi Rukometnog kluba ’’Mornar 7’’ i rekreativci Društva za sportsku rekreaciju ’’Prijatelji’’. Ozvučenje, prisustvo medicinskog tima i korišćenje atletske staze dobijeno na korišćenje bez naknade, dok je za nabavku: vode, spreja za dezinfekciju ruku, banera i poklona za učesnike (kapa, blokčić i hemijska olovka) finansijska sredstva obezbijedila Opština Bar - Sekreta</w:t>
      </w:r>
      <w:r w:rsidR="0092593C" w:rsidRPr="0079209D">
        <w:rPr>
          <w:rFonts w:ascii="Arial" w:hAnsi="Arial" w:cs="Arial"/>
          <w:lang w:val="sr-Latn-RS"/>
        </w:rPr>
        <w:t>rijat za kulturu, sport i mlade ( 372,36 eura).</w:t>
      </w:r>
    </w:p>
    <w:p w:rsidR="004C55D0" w:rsidRDefault="000A47E9" w:rsidP="004C55D0">
      <w:pPr>
        <w:ind w:firstLine="720"/>
        <w:jc w:val="both"/>
        <w:rPr>
          <w:rFonts w:ascii="Arial" w:eastAsia="Calibri" w:hAnsi="Arial" w:cs="Arial"/>
          <w:lang w:val="sr-Latn-RS"/>
        </w:rPr>
      </w:pPr>
      <w:r w:rsidRPr="0079209D">
        <w:rPr>
          <w:rFonts w:ascii="Arial" w:hAnsi="Arial" w:cs="Arial"/>
          <w:lang w:val="sr-Latn-CS"/>
        </w:rPr>
        <w:t>Dana 20.11.2021.godine, u susret Danu opštine Bar, održan je prvi Kup Bara u sportskom ribolovu, ''štapom iz barke'', gdje je učešće uzelo petnaest ekipa sa 66 takmičara.</w:t>
      </w:r>
    </w:p>
    <w:p w:rsidR="004C55D0" w:rsidRDefault="0008295F" w:rsidP="004C55D0">
      <w:pPr>
        <w:ind w:firstLine="720"/>
        <w:jc w:val="both"/>
        <w:rPr>
          <w:rFonts w:ascii="Arial" w:eastAsia="Calibri" w:hAnsi="Arial" w:cs="Arial"/>
          <w:lang w:val="sr-Latn-RS"/>
        </w:rPr>
      </w:pPr>
      <w:r w:rsidRPr="0079209D">
        <w:rPr>
          <w:rFonts w:ascii="Arial" w:hAnsi="Arial" w:cs="Arial"/>
          <w:shd w:val="clear" w:color="auto" w:fill="FFFFFF"/>
          <w:lang w:val="it-IT"/>
        </w:rPr>
        <w:t xml:space="preserve"> </w:t>
      </w:r>
      <w:r w:rsidR="004313C3" w:rsidRPr="0079209D">
        <w:rPr>
          <w:rFonts w:ascii="Arial" w:hAnsi="Arial" w:cs="Arial"/>
          <w:shd w:val="clear" w:color="auto" w:fill="FFFFFF"/>
          <w:lang w:val="it-IT"/>
        </w:rPr>
        <w:t xml:space="preserve">U decembru mjesecu organizovana je dodjela godišnjih priznanja iz oblasti sporta </w:t>
      </w:r>
      <w:r w:rsidRPr="0079209D">
        <w:rPr>
          <w:rFonts w:ascii="Arial" w:hAnsi="Arial" w:cs="Arial"/>
          <w:shd w:val="clear" w:color="auto" w:fill="FFFFFF"/>
          <w:lang w:val="it-IT"/>
        </w:rPr>
        <w:t>za 2021</w:t>
      </w:r>
      <w:r w:rsidR="004313C3" w:rsidRPr="0079209D">
        <w:rPr>
          <w:rFonts w:ascii="Arial" w:hAnsi="Arial" w:cs="Arial"/>
          <w:shd w:val="clear" w:color="auto" w:fill="FFFFFF"/>
          <w:lang w:val="it-IT"/>
        </w:rPr>
        <w:t>.godinu (najbolji sportista, perspektivni sportista, sportska ekipa godine, s</w:t>
      </w:r>
      <w:r w:rsidR="00DE45CA" w:rsidRPr="0079209D">
        <w:rPr>
          <w:rFonts w:ascii="Arial" w:hAnsi="Arial" w:cs="Arial"/>
          <w:shd w:val="clear" w:color="auto" w:fill="FFFFFF"/>
          <w:lang w:val="it-IT"/>
        </w:rPr>
        <w:t>p</w:t>
      </w:r>
      <w:r w:rsidR="0092593C" w:rsidRPr="0079209D">
        <w:rPr>
          <w:rFonts w:ascii="Arial" w:hAnsi="Arial" w:cs="Arial"/>
          <w:shd w:val="clear" w:color="auto" w:fill="FFFFFF"/>
          <w:lang w:val="it-IT"/>
        </w:rPr>
        <w:t xml:space="preserve">ortski radnik godine, </w:t>
      </w:r>
      <w:r w:rsidR="004313C3" w:rsidRPr="0079209D">
        <w:rPr>
          <w:rFonts w:ascii="Arial" w:hAnsi="Arial" w:cs="Arial"/>
          <w:shd w:val="clear" w:color="auto" w:fill="FFFFFF"/>
          <w:lang w:val="it-IT"/>
        </w:rPr>
        <w:t>trener godine</w:t>
      </w:r>
      <w:r w:rsidR="0092593C" w:rsidRPr="0079209D">
        <w:rPr>
          <w:rFonts w:ascii="Arial" w:hAnsi="Arial" w:cs="Arial"/>
          <w:shd w:val="clear" w:color="auto" w:fill="FFFFFF"/>
          <w:lang w:val="it-IT"/>
        </w:rPr>
        <w:t>, dvije specijalne nagrade, 3 posebna priznanja</w:t>
      </w:r>
      <w:r w:rsidR="004313C3" w:rsidRPr="0079209D">
        <w:rPr>
          <w:rFonts w:ascii="Arial" w:hAnsi="Arial" w:cs="Arial"/>
          <w:shd w:val="clear" w:color="auto" w:fill="FFFFFF"/>
          <w:lang w:val="it-IT"/>
        </w:rPr>
        <w:t xml:space="preserve">) uz izdvojenih </w:t>
      </w:r>
      <w:r w:rsidR="0092593C" w:rsidRPr="0079209D">
        <w:rPr>
          <w:rFonts w:ascii="Arial" w:hAnsi="Arial" w:cs="Arial"/>
          <w:shd w:val="clear" w:color="auto" w:fill="FFFFFF"/>
          <w:lang w:val="it-IT"/>
        </w:rPr>
        <w:t xml:space="preserve">ukupno </w:t>
      </w:r>
      <w:r w:rsidR="00B84ECE" w:rsidRPr="0079209D">
        <w:rPr>
          <w:rFonts w:ascii="Arial" w:hAnsi="Arial" w:cs="Arial"/>
          <w:shd w:val="clear" w:color="auto" w:fill="FFFFFF"/>
          <w:lang w:val="it-IT"/>
        </w:rPr>
        <w:t>2.748,50 eura</w:t>
      </w:r>
    </w:p>
    <w:p w:rsidR="004C55D0" w:rsidRDefault="004C55D0" w:rsidP="004C55D0">
      <w:pPr>
        <w:ind w:firstLine="720"/>
        <w:jc w:val="both"/>
        <w:rPr>
          <w:rFonts w:ascii="Arial" w:eastAsia="Calibri" w:hAnsi="Arial" w:cs="Arial"/>
          <w:lang w:val="sr-Latn-RS"/>
        </w:rPr>
      </w:pPr>
    </w:p>
    <w:p w:rsidR="004C55D0" w:rsidRDefault="004C55D0" w:rsidP="004C55D0">
      <w:pPr>
        <w:ind w:firstLine="720"/>
        <w:jc w:val="both"/>
        <w:rPr>
          <w:rFonts w:ascii="Arial" w:eastAsia="Calibri" w:hAnsi="Arial" w:cs="Arial"/>
          <w:lang w:val="sr-Latn-RS"/>
        </w:rPr>
      </w:pPr>
      <w:r w:rsidRPr="004C55D0">
        <w:rPr>
          <w:rFonts w:ascii="Arial" w:eastAsia="Calibri" w:hAnsi="Arial" w:cs="Arial"/>
          <w:b/>
          <w:lang w:val="sr-Latn-RS"/>
        </w:rPr>
        <w:t>7.</w:t>
      </w:r>
      <w:r>
        <w:rPr>
          <w:rFonts w:ascii="Arial" w:eastAsia="Calibri" w:hAnsi="Arial" w:cs="Arial"/>
          <w:lang w:val="sr-Latn-RS"/>
        </w:rPr>
        <w:t xml:space="preserve">           </w:t>
      </w:r>
      <w:r w:rsidR="00391C26" w:rsidRPr="004C55D0">
        <w:rPr>
          <w:rFonts w:ascii="Arial" w:hAnsi="Arial" w:cs="Arial"/>
          <w:b/>
          <w:bCs/>
          <w:lang w:val="sr-Latn-CS"/>
        </w:rPr>
        <w:t>Usavršavanje lokalnih službenika</w:t>
      </w:r>
    </w:p>
    <w:p w:rsidR="00391C26" w:rsidRPr="004C55D0" w:rsidRDefault="00391C26" w:rsidP="004C55D0">
      <w:pPr>
        <w:ind w:firstLine="720"/>
        <w:jc w:val="both"/>
        <w:rPr>
          <w:rFonts w:ascii="Arial" w:eastAsia="Calibri" w:hAnsi="Arial" w:cs="Arial"/>
          <w:lang w:val="sr-Latn-RS"/>
        </w:rPr>
      </w:pPr>
      <w:r w:rsidRPr="0079209D">
        <w:rPr>
          <w:rFonts w:ascii="Arial" w:hAnsi="Arial" w:cs="Arial"/>
          <w:lang w:val="sr-Latn-CS"/>
        </w:rPr>
        <w:t xml:space="preserve">Pored prethodno navedenih i svakodnevnih aktivnosti, ističemo učešće službenika ovog Sekretarijata na seminarima, radionicama i okruglim stolovima </w:t>
      </w:r>
      <w:r w:rsidR="00FA7EF7" w:rsidRPr="0079209D">
        <w:rPr>
          <w:rFonts w:ascii="Arial" w:hAnsi="Arial" w:cs="Arial"/>
          <w:lang w:val="sr-Latn-CS"/>
        </w:rPr>
        <w:t xml:space="preserve">(od kojih je većina </w:t>
      </w:r>
      <w:r w:rsidR="0007750A" w:rsidRPr="0079209D">
        <w:rPr>
          <w:rFonts w:ascii="Arial" w:hAnsi="Arial" w:cs="Arial"/>
          <w:lang w:val="sr-Latn-CS"/>
        </w:rPr>
        <w:t xml:space="preserve">održana online) </w:t>
      </w:r>
      <w:r w:rsidRPr="0079209D">
        <w:rPr>
          <w:rFonts w:ascii="Arial" w:hAnsi="Arial" w:cs="Arial"/>
          <w:lang w:val="sr-Latn-CS"/>
        </w:rPr>
        <w:t>koji su od zn</w:t>
      </w:r>
      <w:r w:rsidR="00FA7EF7" w:rsidRPr="0079209D">
        <w:rPr>
          <w:rFonts w:ascii="Arial" w:hAnsi="Arial" w:cs="Arial"/>
          <w:lang w:val="sr-Latn-CS"/>
        </w:rPr>
        <w:t xml:space="preserve">ačaja za </w:t>
      </w:r>
      <w:r w:rsidRPr="0079209D">
        <w:rPr>
          <w:rFonts w:ascii="Arial" w:hAnsi="Arial" w:cs="Arial"/>
          <w:lang w:val="sr-Latn-CS"/>
        </w:rPr>
        <w:t>kvalitetan rad i djelovanje, a takođe doprinose boljoj i jačoj saradnji Sekretarijata</w:t>
      </w:r>
      <w:r w:rsidRPr="0079209D">
        <w:rPr>
          <w:rFonts w:ascii="Arial" w:hAnsi="Arial" w:cs="Arial"/>
          <w:color w:val="FF0000"/>
          <w:lang w:val="sr-Latn-CS"/>
        </w:rPr>
        <w:t xml:space="preserve"> </w:t>
      </w:r>
      <w:r w:rsidRPr="0079209D">
        <w:rPr>
          <w:rFonts w:ascii="Arial" w:hAnsi="Arial" w:cs="Arial"/>
          <w:lang w:val="sr-Latn-CS"/>
        </w:rPr>
        <w:t>i njegovih partnera, a sve u cilju pružanja kvalitetnijih usluga našim građanima iz oblasti kojima se Sekretarijat bavi.</w:t>
      </w:r>
    </w:p>
    <w:p w:rsidR="00391C26" w:rsidRPr="0079209D" w:rsidRDefault="00391C26" w:rsidP="0079209D">
      <w:pPr>
        <w:ind w:firstLine="720"/>
        <w:jc w:val="both"/>
        <w:rPr>
          <w:rFonts w:ascii="Arial" w:hAnsi="Arial" w:cs="Arial"/>
          <w:lang w:val="sr-Latn-CS"/>
        </w:rPr>
      </w:pPr>
      <w:r w:rsidRPr="0079209D">
        <w:rPr>
          <w:rFonts w:ascii="Arial" w:hAnsi="Arial" w:cs="Arial"/>
          <w:lang w:val="sr-Latn-CS"/>
        </w:rPr>
        <w:t>Takođe, svi služb</w:t>
      </w:r>
      <w:r w:rsidR="00097322" w:rsidRPr="0079209D">
        <w:rPr>
          <w:rFonts w:ascii="Arial" w:hAnsi="Arial" w:cs="Arial"/>
          <w:lang w:val="sr-Latn-CS"/>
        </w:rPr>
        <w:t xml:space="preserve">enici su bili članovi komisija kao i po </w:t>
      </w:r>
      <w:r w:rsidRPr="0079209D">
        <w:rPr>
          <w:rFonts w:ascii="Arial" w:hAnsi="Arial" w:cs="Arial"/>
          <w:lang w:val="sr-Latn-CS"/>
        </w:rPr>
        <w:t xml:space="preserve">Odluci o organizaciji i načinu rada organa lokalne uprave vršili administrativno tehničke poslove iz oblasti vezanih za nadležnosti Sekretarijata. </w:t>
      </w:r>
    </w:p>
    <w:p w:rsidR="007D554C" w:rsidRDefault="007D554C" w:rsidP="000E4D59">
      <w:pPr>
        <w:jc w:val="both"/>
        <w:rPr>
          <w:rFonts w:ascii="Arial" w:hAnsi="Arial" w:cs="Arial"/>
          <w:bCs/>
          <w:lang w:val="sr-Latn-CS"/>
        </w:rPr>
      </w:pPr>
      <w:r w:rsidRPr="007D554C">
        <w:rPr>
          <w:rFonts w:ascii="Arial" w:hAnsi="Arial" w:cs="Arial"/>
          <w:bCs/>
          <w:lang w:val="sr-Latn-CS"/>
        </w:rPr>
        <w:lastRenderedPageBreak/>
        <w:t>Ta</w:t>
      </w:r>
      <w:r>
        <w:rPr>
          <w:rFonts w:ascii="Arial" w:hAnsi="Arial" w:cs="Arial"/>
          <w:bCs/>
          <w:lang w:val="sr-Latn-CS"/>
        </w:rPr>
        <w:t>belarni zbirni pregled predmeta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69"/>
      </w:tblGrid>
      <w:tr w:rsidR="007D554C" w:rsidTr="00E0682D">
        <w:tc>
          <w:tcPr>
            <w:tcW w:w="6925" w:type="dxa"/>
            <w:shd w:val="clear" w:color="auto" w:fill="E7E6E6" w:themeFill="background2"/>
          </w:tcPr>
          <w:p w:rsidR="007D554C" w:rsidRPr="00031ED9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 w:rsidRPr="00031ED9">
              <w:rPr>
                <w:rFonts w:ascii="Arial" w:hAnsi="Arial" w:cs="Arial"/>
                <w:bCs/>
                <w:lang w:val="sr-Latn-CS"/>
              </w:rPr>
              <w:t>Broj primljenih predmeta</w:t>
            </w:r>
          </w:p>
        </w:tc>
        <w:tc>
          <w:tcPr>
            <w:tcW w:w="2469" w:type="dxa"/>
            <w:shd w:val="clear" w:color="auto" w:fill="E7E6E6" w:themeFill="background2"/>
          </w:tcPr>
          <w:p w:rsidR="007D554C" w:rsidRPr="00031ED9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 w:rsidRPr="00031ED9">
              <w:rPr>
                <w:rFonts w:ascii="Arial" w:hAnsi="Arial" w:cs="Arial"/>
                <w:bCs/>
                <w:lang w:val="sr-Latn-CS"/>
              </w:rPr>
              <w:t>460</w:t>
            </w:r>
          </w:p>
        </w:tc>
      </w:tr>
      <w:tr w:rsidR="007D554C" w:rsidTr="00E0682D">
        <w:tc>
          <w:tcPr>
            <w:tcW w:w="6925" w:type="dxa"/>
          </w:tcPr>
          <w:p w:rsidR="007D554C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Broj prenesenih predmeta</w:t>
            </w:r>
          </w:p>
        </w:tc>
        <w:tc>
          <w:tcPr>
            <w:tcW w:w="2469" w:type="dxa"/>
          </w:tcPr>
          <w:p w:rsidR="007D554C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 50</w:t>
            </w:r>
          </w:p>
        </w:tc>
      </w:tr>
      <w:tr w:rsidR="007D554C" w:rsidTr="00E0682D">
        <w:tc>
          <w:tcPr>
            <w:tcW w:w="6925" w:type="dxa"/>
            <w:shd w:val="clear" w:color="auto" w:fill="E7E6E6" w:themeFill="background2"/>
          </w:tcPr>
          <w:p w:rsidR="007D554C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Ukupan broj predmeta u rješavanju</w:t>
            </w:r>
          </w:p>
        </w:tc>
        <w:tc>
          <w:tcPr>
            <w:tcW w:w="2469" w:type="dxa"/>
            <w:shd w:val="clear" w:color="auto" w:fill="E7E6E6" w:themeFill="background2"/>
          </w:tcPr>
          <w:p w:rsidR="007D554C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510</w:t>
            </w:r>
          </w:p>
        </w:tc>
      </w:tr>
      <w:tr w:rsidR="007D554C" w:rsidTr="00E0682D">
        <w:tc>
          <w:tcPr>
            <w:tcW w:w="6925" w:type="dxa"/>
          </w:tcPr>
          <w:p w:rsidR="007D554C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Ukupan broj riješenih predmeta</w:t>
            </w:r>
          </w:p>
        </w:tc>
        <w:tc>
          <w:tcPr>
            <w:tcW w:w="2469" w:type="dxa"/>
          </w:tcPr>
          <w:p w:rsidR="007D554C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422</w:t>
            </w:r>
          </w:p>
        </w:tc>
      </w:tr>
      <w:tr w:rsidR="007D554C" w:rsidTr="00E0682D">
        <w:tc>
          <w:tcPr>
            <w:tcW w:w="6925" w:type="dxa"/>
            <w:shd w:val="clear" w:color="auto" w:fill="E7E6E6" w:themeFill="background2"/>
          </w:tcPr>
          <w:p w:rsidR="007D554C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Broj riješenih novih predmeta</w:t>
            </w:r>
          </w:p>
        </w:tc>
        <w:tc>
          <w:tcPr>
            <w:tcW w:w="2469" w:type="dxa"/>
            <w:shd w:val="clear" w:color="auto" w:fill="E7E6E6" w:themeFill="background2"/>
          </w:tcPr>
          <w:p w:rsidR="007D554C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416</w:t>
            </w:r>
          </w:p>
        </w:tc>
      </w:tr>
      <w:tr w:rsidR="007D554C" w:rsidTr="00E0682D">
        <w:tc>
          <w:tcPr>
            <w:tcW w:w="6925" w:type="dxa"/>
          </w:tcPr>
          <w:p w:rsidR="007D554C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Izdata uvjerenja i potvrde</w:t>
            </w:r>
          </w:p>
        </w:tc>
        <w:tc>
          <w:tcPr>
            <w:tcW w:w="2469" w:type="dxa"/>
          </w:tcPr>
          <w:p w:rsidR="007D554C" w:rsidRDefault="00B708AD" w:rsidP="000E4D59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 87</w:t>
            </w:r>
          </w:p>
        </w:tc>
      </w:tr>
    </w:tbl>
    <w:p w:rsidR="00391C26" w:rsidRPr="007D554C" w:rsidRDefault="00391C26" w:rsidP="000E4D59">
      <w:pPr>
        <w:jc w:val="both"/>
        <w:rPr>
          <w:rFonts w:ascii="Arial" w:hAnsi="Arial" w:cs="Arial"/>
          <w:bCs/>
          <w:lang w:val="sr-Latn-CS"/>
        </w:rPr>
      </w:pPr>
      <w:r w:rsidRPr="007D554C">
        <w:rPr>
          <w:rFonts w:ascii="Arial" w:hAnsi="Arial" w:cs="Arial"/>
          <w:bCs/>
          <w:lang w:val="sr-Latn-CS"/>
        </w:rPr>
        <w:t xml:space="preserve">     </w:t>
      </w:r>
    </w:p>
    <w:p w:rsidR="00F76D53" w:rsidRPr="00CC3AB9" w:rsidRDefault="00F76D53" w:rsidP="000E4D59">
      <w:pPr>
        <w:jc w:val="both"/>
        <w:rPr>
          <w:rFonts w:ascii="Arial" w:hAnsi="Arial" w:cs="Arial"/>
          <w:lang w:val="sl-SI"/>
        </w:rPr>
      </w:pPr>
    </w:p>
    <w:p w:rsidR="00391C26" w:rsidRPr="00CC3AB9" w:rsidRDefault="00391C26" w:rsidP="00391C26">
      <w:pPr>
        <w:rPr>
          <w:rFonts w:ascii="Arial" w:hAnsi="Arial" w:cs="Arial"/>
          <w:lang w:val="sl-SI"/>
        </w:rPr>
      </w:pPr>
    </w:p>
    <w:p w:rsidR="006E7DF2" w:rsidRPr="00CC3AB9" w:rsidRDefault="006E7DF2" w:rsidP="00BB5726">
      <w:pPr>
        <w:tabs>
          <w:tab w:val="left" w:pos="3075"/>
        </w:tabs>
        <w:rPr>
          <w:rFonts w:ascii="Arial" w:hAnsi="Arial" w:cs="Arial"/>
        </w:rPr>
      </w:pPr>
    </w:p>
    <w:p w:rsidR="009372E4" w:rsidRPr="00CC3AB9" w:rsidRDefault="009372E4" w:rsidP="00BB5726">
      <w:pPr>
        <w:tabs>
          <w:tab w:val="left" w:pos="3075"/>
        </w:tabs>
        <w:rPr>
          <w:rFonts w:ascii="Arial" w:hAnsi="Arial" w:cs="Arial"/>
        </w:rPr>
      </w:pPr>
    </w:p>
    <w:p w:rsidR="009372E4" w:rsidRPr="00CC3AB9" w:rsidRDefault="009372E4" w:rsidP="00BB5726">
      <w:pPr>
        <w:tabs>
          <w:tab w:val="left" w:pos="3075"/>
        </w:tabs>
        <w:rPr>
          <w:rFonts w:ascii="Arial" w:hAnsi="Arial" w:cs="Arial"/>
        </w:rPr>
      </w:pPr>
    </w:p>
    <w:p w:rsidR="009372E4" w:rsidRPr="00CC3AB9" w:rsidRDefault="009372E4" w:rsidP="00BB5726">
      <w:pPr>
        <w:tabs>
          <w:tab w:val="left" w:pos="3075"/>
        </w:tabs>
        <w:rPr>
          <w:rFonts w:ascii="Arial" w:hAnsi="Arial" w:cs="Arial"/>
        </w:rPr>
      </w:pPr>
    </w:p>
    <w:sectPr w:rsidR="009372E4" w:rsidRPr="00CC3AB9" w:rsidSect="00990520">
      <w:footerReference w:type="default" r:id="rId12"/>
      <w:pgSz w:w="12240" w:h="15840" w:code="1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6C" w:rsidRDefault="00734B6C" w:rsidP="009770A0">
      <w:pPr>
        <w:spacing w:after="0" w:line="240" w:lineRule="auto"/>
      </w:pPr>
      <w:r>
        <w:separator/>
      </w:r>
    </w:p>
  </w:endnote>
  <w:endnote w:type="continuationSeparator" w:id="0">
    <w:p w:rsidR="00734B6C" w:rsidRDefault="00734B6C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329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B6A" w:rsidRDefault="004D0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2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0B6A" w:rsidRDefault="004D0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6C" w:rsidRDefault="00734B6C" w:rsidP="009770A0">
      <w:pPr>
        <w:spacing w:after="0" w:line="240" w:lineRule="auto"/>
      </w:pPr>
      <w:r>
        <w:separator/>
      </w:r>
    </w:p>
  </w:footnote>
  <w:footnote w:type="continuationSeparator" w:id="0">
    <w:p w:rsidR="00734B6C" w:rsidRDefault="00734B6C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5B6"/>
    <w:multiLevelType w:val="hybridMultilevel"/>
    <w:tmpl w:val="29DE74B4"/>
    <w:lvl w:ilvl="0" w:tplc="5A8867F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EF0154"/>
    <w:multiLevelType w:val="hybridMultilevel"/>
    <w:tmpl w:val="4C62B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CF0"/>
    <w:multiLevelType w:val="hybridMultilevel"/>
    <w:tmpl w:val="7ED41D6C"/>
    <w:lvl w:ilvl="0" w:tplc="317CD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65D1E"/>
    <w:multiLevelType w:val="hybridMultilevel"/>
    <w:tmpl w:val="4204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12D"/>
    <w:multiLevelType w:val="hybridMultilevel"/>
    <w:tmpl w:val="918042D4"/>
    <w:lvl w:ilvl="0" w:tplc="BF0CB7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2289A"/>
    <w:multiLevelType w:val="hybridMultilevel"/>
    <w:tmpl w:val="CEC02F02"/>
    <w:lvl w:ilvl="0" w:tplc="BF0CB7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D307E"/>
    <w:multiLevelType w:val="hybridMultilevel"/>
    <w:tmpl w:val="968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68A4"/>
    <w:multiLevelType w:val="hybridMultilevel"/>
    <w:tmpl w:val="4BECF1EE"/>
    <w:lvl w:ilvl="0" w:tplc="BF0CB7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74FBE"/>
    <w:multiLevelType w:val="hybridMultilevel"/>
    <w:tmpl w:val="D474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964C8"/>
    <w:multiLevelType w:val="hybridMultilevel"/>
    <w:tmpl w:val="2A0A2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36201"/>
    <w:multiLevelType w:val="hybridMultilevel"/>
    <w:tmpl w:val="62C6C3EE"/>
    <w:lvl w:ilvl="0" w:tplc="5A8867F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D74589"/>
    <w:multiLevelType w:val="hybridMultilevel"/>
    <w:tmpl w:val="5C7ED936"/>
    <w:lvl w:ilvl="0" w:tplc="697AD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873BF"/>
    <w:multiLevelType w:val="hybridMultilevel"/>
    <w:tmpl w:val="0826F2CE"/>
    <w:lvl w:ilvl="0" w:tplc="5A886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6593B96"/>
    <w:multiLevelType w:val="hybridMultilevel"/>
    <w:tmpl w:val="481E1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C4EE5"/>
    <w:multiLevelType w:val="hybridMultilevel"/>
    <w:tmpl w:val="8E605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D33A0"/>
    <w:multiLevelType w:val="hybridMultilevel"/>
    <w:tmpl w:val="74869AAC"/>
    <w:lvl w:ilvl="0" w:tplc="5A8867F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90E69F4"/>
    <w:multiLevelType w:val="hybridMultilevel"/>
    <w:tmpl w:val="A3DEF4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17073"/>
    <w:multiLevelType w:val="hybridMultilevel"/>
    <w:tmpl w:val="99028C7E"/>
    <w:lvl w:ilvl="0" w:tplc="385C6A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8"/>
  </w:num>
  <w:num w:numId="5">
    <w:abstractNumId w:val="15"/>
  </w:num>
  <w:num w:numId="6">
    <w:abstractNumId w:val="7"/>
  </w:num>
  <w:num w:numId="7">
    <w:abstractNumId w:val="2"/>
  </w:num>
  <w:num w:numId="8">
    <w:abstractNumId w:val="18"/>
  </w:num>
  <w:num w:numId="9">
    <w:abstractNumId w:val="3"/>
  </w:num>
  <w:num w:numId="10">
    <w:abstractNumId w:val="12"/>
  </w:num>
  <w:num w:numId="11">
    <w:abstractNumId w:val="10"/>
  </w:num>
  <w:num w:numId="12">
    <w:abstractNumId w:val="16"/>
  </w:num>
  <w:num w:numId="13">
    <w:abstractNumId w:val="0"/>
  </w:num>
  <w:num w:numId="14">
    <w:abstractNumId w:val="5"/>
  </w:num>
  <w:num w:numId="15">
    <w:abstractNumId w:val="4"/>
  </w:num>
  <w:num w:numId="16">
    <w:abstractNumId w:val="1"/>
  </w:num>
  <w:num w:numId="17">
    <w:abstractNumId w:val="9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1"/>
    <w:rsid w:val="0002024B"/>
    <w:rsid w:val="000274F2"/>
    <w:rsid w:val="00031ED9"/>
    <w:rsid w:val="0007750A"/>
    <w:rsid w:val="0008295F"/>
    <w:rsid w:val="00097322"/>
    <w:rsid w:val="000A47E9"/>
    <w:rsid w:val="000B36E5"/>
    <w:rsid w:val="000E4D59"/>
    <w:rsid w:val="000E508E"/>
    <w:rsid w:val="001606C9"/>
    <w:rsid w:val="001A2BE9"/>
    <w:rsid w:val="001B6EEB"/>
    <w:rsid w:val="001D1FCF"/>
    <w:rsid w:val="001E4E93"/>
    <w:rsid w:val="00262DD3"/>
    <w:rsid w:val="00294555"/>
    <w:rsid w:val="002D3668"/>
    <w:rsid w:val="002E006B"/>
    <w:rsid w:val="002F6129"/>
    <w:rsid w:val="002F649C"/>
    <w:rsid w:val="00336A46"/>
    <w:rsid w:val="00391C26"/>
    <w:rsid w:val="0042213D"/>
    <w:rsid w:val="004313C3"/>
    <w:rsid w:val="00443772"/>
    <w:rsid w:val="004579C3"/>
    <w:rsid w:val="00473B8F"/>
    <w:rsid w:val="00494B26"/>
    <w:rsid w:val="004A337F"/>
    <w:rsid w:val="004C55D0"/>
    <w:rsid w:val="004D0B6A"/>
    <w:rsid w:val="004E44C3"/>
    <w:rsid w:val="004F11DF"/>
    <w:rsid w:val="00513157"/>
    <w:rsid w:val="0052793A"/>
    <w:rsid w:val="0054397A"/>
    <w:rsid w:val="005525CF"/>
    <w:rsid w:val="00572A5F"/>
    <w:rsid w:val="0058337D"/>
    <w:rsid w:val="005B029C"/>
    <w:rsid w:val="00633B21"/>
    <w:rsid w:val="00646A58"/>
    <w:rsid w:val="00652D00"/>
    <w:rsid w:val="00653458"/>
    <w:rsid w:val="006737C1"/>
    <w:rsid w:val="00686DB0"/>
    <w:rsid w:val="0068711B"/>
    <w:rsid w:val="006C68E5"/>
    <w:rsid w:val="006E3CC1"/>
    <w:rsid w:val="006E7DF2"/>
    <w:rsid w:val="007156A8"/>
    <w:rsid w:val="00734B6C"/>
    <w:rsid w:val="0076390E"/>
    <w:rsid w:val="007759E3"/>
    <w:rsid w:val="0079209D"/>
    <w:rsid w:val="007A1BF7"/>
    <w:rsid w:val="007A3C38"/>
    <w:rsid w:val="007D554C"/>
    <w:rsid w:val="008123D6"/>
    <w:rsid w:val="0082257D"/>
    <w:rsid w:val="00825044"/>
    <w:rsid w:val="008673D8"/>
    <w:rsid w:val="00893AE0"/>
    <w:rsid w:val="008D17E2"/>
    <w:rsid w:val="008E4CF3"/>
    <w:rsid w:val="008F6E80"/>
    <w:rsid w:val="00906033"/>
    <w:rsid w:val="0092593C"/>
    <w:rsid w:val="009372E4"/>
    <w:rsid w:val="0096121E"/>
    <w:rsid w:val="009770A0"/>
    <w:rsid w:val="00984BED"/>
    <w:rsid w:val="00990520"/>
    <w:rsid w:val="00993C30"/>
    <w:rsid w:val="00A37A6D"/>
    <w:rsid w:val="00A54989"/>
    <w:rsid w:val="00A8517D"/>
    <w:rsid w:val="00AA1BAA"/>
    <w:rsid w:val="00AC169B"/>
    <w:rsid w:val="00AC1DBD"/>
    <w:rsid w:val="00AD6942"/>
    <w:rsid w:val="00AE2F91"/>
    <w:rsid w:val="00B708AD"/>
    <w:rsid w:val="00B84ECE"/>
    <w:rsid w:val="00BA2A99"/>
    <w:rsid w:val="00BB5726"/>
    <w:rsid w:val="00C173FE"/>
    <w:rsid w:val="00CC3AB9"/>
    <w:rsid w:val="00CD7910"/>
    <w:rsid w:val="00D476DC"/>
    <w:rsid w:val="00D53E95"/>
    <w:rsid w:val="00D6466F"/>
    <w:rsid w:val="00DE45CA"/>
    <w:rsid w:val="00DE7280"/>
    <w:rsid w:val="00E03C75"/>
    <w:rsid w:val="00E04D4E"/>
    <w:rsid w:val="00E0682D"/>
    <w:rsid w:val="00E55185"/>
    <w:rsid w:val="00E619C5"/>
    <w:rsid w:val="00E64BF4"/>
    <w:rsid w:val="00F008E8"/>
    <w:rsid w:val="00F233A4"/>
    <w:rsid w:val="00F37A8E"/>
    <w:rsid w:val="00F76D53"/>
    <w:rsid w:val="00F903A2"/>
    <w:rsid w:val="00FA7EF7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76C41-5CA4-4830-9EE5-79FAEEF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C2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5">
    <w:name w:val="Style5"/>
    <w:basedOn w:val="Normal"/>
    <w:uiPriority w:val="99"/>
    <w:rsid w:val="00391C26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91C2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44"/>
    <w:rPr>
      <w:rFonts w:ascii="Tahoma" w:hAnsi="Tahoma" w:cs="Tahoma"/>
      <w:sz w:val="16"/>
      <w:szCs w:val="16"/>
    </w:rPr>
  </w:style>
  <w:style w:type="character" w:customStyle="1" w:styleId="normalchar">
    <w:name w:val="normal__char"/>
    <w:basedOn w:val="DefaultParagraphFont"/>
    <w:rsid w:val="00AC169B"/>
  </w:style>
  <w:style w:type="table" w:styleId="TableGrid">
    <w:name w:val="Table Grid"/>
    <w:basedOn w:val="TableNormal"/>
    <w:uiPriority w:val="59"/>
    <w:rsid w:val="007D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r.m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.sport.mladi@bar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1537-943B-4464-9217-D93770E2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Irina Dabovic</cp:lastModifiedBy>
  <cp:revision>2</cp:revision>
  <cp:lastPrinted>2022-02-14T12:30:00Z</cp:lastPrinted>
  <dcterms:created xsi:type="dcterms:W3CDTF">2022-09-30T11:35:00Z</dcterms:created>
  <dcterms:modified xsi:type="dcterms:W3CDTF">2022-09-30T11:35:00Z</dcterms:modified>
</cp:coreProperties>
</file>